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D223" w14:textId="77777777" w:rsidR="00410508" w:rsidRPr="005D43D6" w:rsidRDefault="005D43D6">
      <w:pPr>
        <w:tabs>
          <w:tab w:val="left" w:pos="7911"/>
          <w:tab w:val="left" w:pos="9172"/>
        </w:tabs>
        <w:spacing w:before="5"/>
        <w:ind w:left="107"/>
        <w:rPr>
          <w:rFonts w:ascii="Garamond"/>
          <w:b/>
          <w:sz w:val="19"/>
          <w:lang w:val="fi-FI"/>
        </w:rPr>
      </w:pPr>
      <w:r>
        <w:rPr>
          <w:noProof/>
          <w:position w:val="-15"/>
        </w:rPr>
        <w:drawing>
          <wp:inline distT="0" distB="0" distL="0" distR="0" wp14:anchorId="2F73D291" wp14:editId="2F73D292">
            <wp:extent cx="881975" cy="328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D6">
        <w:rPr>
          <w:rFonts w:ascii="Times New Roman"/>
          <w:sz w:val="20"/>
          <w:lang w:val="fi-FI"/>
        </w:rPr>
        <w:t xml:space="preserve">  </w:t>
      </w:r>
      <w:r w:rsidRPr="005D43D6">
        <w:rPr>
          <w:rFonts w:ascii="Times New Roman"/>
          <w:spacing w:val="5"/>
          <w:sz w:val="20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Learning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to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</w:t>
      </w:r>
      <w:r w:rsidRPr="005D43D6">
        <w:rPr>
          <w:rFonts w:ascii="Garamond"/>
          <w:b/>
          <w:color w:val="231F20"/>
          <w:sz w:val="19"/>
          <w:lang w:val="fi-FI"/>
        </w:rPr>
        <w:tab/>
      </w:r>
      <w:r w:rsidRPr="005D43D6">
        <w:rPr>
          <w:rFonts w:ascii="Candara"/>
          <w:color w:val="231F20"/>
          <w:w w:val="95"/>
          <w:sz w:val="20"/>
          <w:lang w:val="fi-FI"/>
        </w:rPr>
        <w:t>1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.</w:t>
      </w:r>
      <w:r w:rsidRPr="005D43D6">
        <w:rPr>
          <w:rFonts w:ascii="Garamond"/>
          <w:b/>
          <w:color w:val="231F20"/>
          <w:spacing w:val="33"/>
          <w:w w:val="95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Kieliprofiili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ab/>
      </w:r>
      <w:r>
        <w:rPr>
          <w:rFonts w:ascii="Garamond"/>
          <w:b/>
          <w:noProof/>
          <w:color w:val="231F20"/>
          <w:position w:val="-21"/>
          <w:sz w:val="19"/>
        </w:rPr>
        <w:drawing>
          <wp:inline distT="0" distB="0" distL="0" distR="0" wp14:anchorId="2F73D293" wp14:editId="2F73D294">
            <wp:extent cx="584272" cy="31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D224" w14:textId="77777777" w:rsidR="00410508" w:rsidRPr="005D43D6" w:rsidRDefault="005D43D6">
      <w:pPr>
        <w:pStyle w:val="Otsikko"/>
        <w:rPr>
          <w:lang w:val="fi-FI"/>
        </w:rPr>
      </w:pPr>
      <w:r w:rsidRPr="005D43D6">
        <w:rPr>
          <w:color w:val="EE3124"/>
          <w:w w:val="105"/>
          <w:lang w:val="fi-FI"/>
        </w:rPr>
        <w:t>Kielenopiskelutaitojen</w:t>
      </w:r>
      <w:r w:rsidRPr="005D43D6">
        <w:rPr>
          <w:color w:val="EE3124"/>
          <w:spacing w:val="17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ja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kielenopiskelustrategioiden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arviointilomake</w:t>
      </w:r>
    </w:p>
    <w:p w14:paraId="2F73D225" w14:textId="77777777" w:rsidR="00410508" w:rsidRPr="005D43D6" w:rsidRDefault="005D43D6">
      <w:pPr>
        <w:pStyle w:val="Leipteksti"/>
        <w:spacing w:before="21"/>
        <w:ind w:left="323"/>
        <w:rPr>
          <w:lang w:val="fi-FI"/>
        </w:rPr>
      </w:pPr>
      <w:r w:rsidRPr="005D43D6">
        <w:rPr>
          <w:color w:val="231F20"/>
          <w:w w:val="95"/>
          <w:lang w:val="fi-FI"/>
        </w:rPr>
        <w:t>Kielenopiskelutaitojen</w:t>
      </w:r>
      <w:r w:rsidRPr="005D43D6">
        <w:rPr>
          <w:color w:val="231F20"/>
          <w:spacing w:val="10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ja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kielenopiskelustrategioiden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kartoitus</w:t>
      </w:r>
    </w:p>
    <w:p w14:paraId="2F73D226" w14:textId="77777777" w:rsidR="00410508" w:rsidRPr="005D43D6" w:rsidRDefault="00410508">
      <w:pPr>
        <w:pStyle w:val="Leipteksti"/>
        <w:spacing w:before="0"/>
        <w:rPr>
          <w:sz w:val="24"/>
          <w:lang w:val="fi-FI"/>
        </w:rPr>
      </w:pPr>
    </w:p>
    <w:p w14:paraId="2F73D227" w14:textId="77777777" w:rsidR="00410508" w:rsidRPr="005D43D6" w:rsidRDefault="00410508">
      <w:pPr>
        <w:pStyle w:val="Leipteksti"/>
        <w:spacing w:before="1"/>
        <w:rPr>
          <w:sz w:val="21"/>
          <w:lang w:val="fi-FI"/>
        </w:rPr>
      </w:pPr>
    </w:p>
    <w:p w14:paraId="2F73D228" w14:textId="524FE5B6" w:rsidR="00410508" w:rsidRPr="005D43D6" w:rsidRDefault="005D43D6">
      <w:pPr>
        <w:tabs>
          <w:tab w:val="left" w:pos="4141"/>
        </w:tabs>
        <w:spacing w:before="1"/>
        <w:ind w:left="323"/>
        <w:rPr>
          <w:sz w:val="20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Lomake</w:t>
      </w:r>
      <w:r w:rsidRPr="005D43D6">
        <w:rPr>
          <w:b/>
          <w:color w:val="231F20"/>
          <w:spacing w:val="2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täytetty:</w:t>
      </w:r>
      <w:r w:rsidRPr="005D43D6">
        <w:rPr>
          <w:b/>
          <w:color w:val="231F20"/>
          <w:w w:val="105"/>
          <w:sz w:val="19"/>
          <w:u w:val="single" w:color="221E1F"/>
          <w:lang w:val="fi-FI"/>
        </w:rPr>
        <w:tab/>
      </w:r>
      <w:r w:rsidR="009D5A61">
        <w:rPr>
          <w:b/>
          <w:color w:val="231F20"/>
          <w:w w:val="105"/>
          <w:sz w:val="19"/>
          <w:u w:val="single" w:color="221E1F"/>
          <w:lang w:val="fi-FI"/>
        </w:rPr>
        <w:t>7.9.2021</w:t>
      </w:r>
      <w:r w:rsidRPr="005D43D6">
        <w:rPr>
          <w:color w:val="231F20"/>
          <w:w w:val="105"/>
          <w:sz w:val="20"/>
          <w:lang w:val="fi-FI"/>
        </w:rPr>
        <w:t>(päivämäärä)</w:t>
      </w:r>
    </w:p>
    <w:p w14:paraId="2F73D229" w14:textId="77777777" w:rsidR="00410508" w:rsidRPr="005D43D6" w:rsidRDefault="00410508">
      <w:pPr>
        <w:pStyle w:val="Leipteksti"/>
        <w:spacing w:before="0"/>
        <w:rPr>
          <w:sz w:val="15"/>
          <w:lang w:val="fi-FI"/>
        </w:rPr>
      </w:pPr>
    </w:p>
    <w:p w14:paraId="2F73D22A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Vahvuuteni ja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kehittämiskohteeni vieraan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kielen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oppijana</w:t>
      </w:r>
    </w:p>
    <w:p w14:paraId="2F73D22B" w14:textId="1CF22B61" w:rsidR="00410508" w:rsidRPr="00D56E15" w:rsidRDefault="005D43D6">
      <w:pPr>
        <w:pStyle w:val="Luettelokappale"/>
        <w:numPr>
          <w:ilvl w:val="0"/>
          <w:numId w:val="1"/>
        </w:numPr>
        <w:tabs>
          <w:tab w:val="left" w:pos="679"/>
          <w:tab w:val="left" w:pos="9942"/>
        </w:tabs>
        <w:spacing w:before="158"/>
        <w:ind w:hanging="265"/>
        <w:rPr>
          <w:sz w:val="20"/>
          <w:lang w:val="fi-FI"/>
        </w:rPr>
      </w:pPr>
      <w:r w:rsidRPr="00D56E15">
        <w:rPr>
          <w:color w:val="231F20"/>
          <w:w w:val="95"/>
          <w:sz w:val="20"/>
          <w:lang w:val="fi-FI"/>
        </w:rPr>
        <w:t>Mitä asioita opit helposti?</w:t>
      </w:r>
      <w:r w:rsidRPr="00D56E15">
        <w:rPr>
          <w:color w:val="231F20"/>
          <w:sz w:val="20"/>
          <w:lang w:val="fi-FI"/>
        </w:rPr>
        <w:t xml:space="preserve"> </w:t>
      </w:r>
      <w:r w:rsidRPr="00D56E15">
        <w:rPr>
          <w:color w:val="231F20"/>
          <w:sz w:val="20"/>
          <w:u w:val="single" w:color="221E1F"/>
          <w:lang w:val="fi-FI"/>
        </w:rPr>
        <w:t xml:space="preserve"> </w:t>
      </w:r>
      <w:r w:rsidR="00D56E15" w:rsidRPr="00D56E15">
        <w:rPr>
          <w:color w:val="231F20"/>
          <w:sz w:val="20"/>
          <w:u w:val="single" w:color="221E1F"/>
          <w:lang w:val="fi-FI"/>
        </w:rPr>
        <w:t>O</w:t>
      </w:r>
      <w:r w:rsidR="00D56E15">
        <w:rPr>
          <w:color w:val="231F20"/>
          <w:sz w:val="20"/>
          <w:u w:val="single" w:color="221E1F"/>
          <w:lang w:val="fi-FI"/>
        </w:rPr>
        <w:t>pin helposti kileiä.</w:t>
      </w:r>
      <w:r w:rsidRPr="00D56E15">
        <w:rPr>
          <w:color w:val="231F20"/>
          <w:sz w:val="20"/>
          <w:u w:val="single" w:color="221E1F"/>
          <w:lang w:val="fi-FI"/>
        </w:rPr>
        <w:tab/>
      </w:r>
    </w:p>
    <w:p w14:paraId="2F73D22C" w14:textId="5DCF31D9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24"/>
          <w:tab w:val="left" w:pos="10018"/>
        </w:tabs>
        <w:spacing w:before="156"/>
        <w:ind w:left="723" w:hanging="310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työskentelytavat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auttavat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D56E15">
        <w:rPr>
          <w:color w:val="231F20"/>
          <w:sz w:val="20"/>
          <w:u w:val="single" w:color="221E1F"/>
          <w:lang w:val="fi-FI"/>
        </w:rPr>
        <w:t>Lukemalla ja tekemällä.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2D" w14:textId="07C5B3DB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3D295" wp14:editId="17A749C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4EC9" id="docshape1" o:spid="_x0000_s1026" style="position:absolute;margin-left:80.9pt;margin-top:17.6pt;width:46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BDJHk7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2E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2F" w14:textId="374974A2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81"/>
          <w:tab w:val="left" w:pos="10018"/>
        </w:tabs>
        <w:ind w:left="680" w:hanging="267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asiat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innostavat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E5706F">
        <w:rPr>
          <w:color w:val="231F20"/>
          <w:sz w:val="20"/>
          <w:u w:val="single" w:color="221E1F"/>
          <w:lang w:val="fi-FI"/>
        </w:rPr>
        <w:t>Kavereiden läsnäolo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0" w14:textId="29298E4E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73D296" wp14:editId="00BB369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FFCF" id="docshape2" o:spid="_x0000_s1026" style="position:absolute;margin-left:80.9pt;margin-top:17.6pt;width:46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4u/95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31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2" w14:textId="6B12D80E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03"/>
          <w:tab w:val="left" w:pos="10018"/>
        </w:tabs>
        <w:ind w:left="702" w:hanging="289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asioihin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joudut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panostamaan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oppiaksesi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ja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miten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lopulta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opit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E5706F">
        <w:rPr>
          <w:color w:val="231F20"/>
          <w:sz w:val="20"/>
          <w:u w:val="single" w:color="221E1F"/>
          <w:lang w:val="fi-FI"/>
        </w:rPr>
        <w:t>Joudun panostamaan matikkaan.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3" w14:textId="3473C216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73D297" wp14:editId="136F6B4A">
                <wp:simplePos x="0" y="0"/>
                <wp:positionH relativeFrom="page">
                  <wp:posOffset>1081405</wp:posOffset>
                </wp:positionH>
                <wp:positionV relativeFrom="paragraph">
                  <wp:posOffset>223520</wp:posOffset>
                </wp:positionV>
                <wp:extent cx="587756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756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56"/>
                            <a:gd name="T2" fmla="+- 0 10959 1703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6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2628" id="docshape3" o:spid="_x0000_s1026" style="position:absolute;margin-left:85.15pt;margin-top:17.6pt;width:46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" path="m,l9256,e" filled="f" strokecolor="#221e1f" strokeweight=".49pt">
                <v:path arrowok="t" o:connecttype="custom" o:connectlocs="0,0;5877560,0" o:connectangles="0,0"/>
                <w10:wrap type="topAndBottom" anchorx="page"/>
              </v:shape>
            </w:pict>
          </mc:Fallback>
        </mc:AlternateContent>
      </w:r>
    </w:p>
    <w:p w14:paraId="2F73D234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5" w14:textId="77777777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79"/>
        </w:tabs>
        <w:ind w:hanging="265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Onko</w:t>
      </w:r>
      <w:r w:rsidRPr="005D43D6">
        <w:rPr>
          <w:color w:val="231F20"/>
          <w:spacing w:val="-1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joitakin asioita, joita et tahdo millään oppia, ja millaisia keinoja käytät hallitaksesi kyseiset asiat?</w:t>
      </w:r>
    </w:p>
    <w:p w14:paraId="2F73D236" w14:textId="2C6D4CA0" w:rsidR="00410508" w:rsidRPr="005D43D6" w:rsidRDefault="0026647F" w:rsidP="00E5706F">
      <w:pPr>
        <w:pStyle w:val="Leipteksti"/>
        <w:tabs>
          <w:tab w:val="left" w:pos="679"/>
        </w:tabs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73D298" wp14:editId="76B86F52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5E53" id="docshape4" o:spid="_x0000_s1026" style="position:absolute;margin-left:80.9pt;margin-top:17.6pt;width:4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thPeR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="00E5706F">
        <w:rPr>
          <w:sz w:val="26"/>
          <w:lang w:val="fi-FI"/>
        </w:rPr>
        <w:tab/>
        <w:t>Matikka</w:t>
      </w:r>
    </w:p>
    <w:p w14:paraId="2F73D237" w14:textId="77777777" w:rsidR="00410508" w:rsidRPr="005D43D6" w:rsidRDefault="00410508">
      <w:pPr>
        <w:pStyle w:val="Leipteksti"/>
        <w:spacing w:before="0"/>
        <w:rPr>
          <w:lang w:val="fi-FI"/>
        </w:rPr>
      </w:pPr>
    </w:p>
    <w:p w14:paraId="2F73D238" w14:textId="77777777" w:rsidR="00410508" w:rsidRPr="005D43D6" w:rsidRDefault="00410508">
      <w:pPr>
        <w:pStyle w:val="Leipteksti"/>
        <w:spacing w:before="5"/>
        <w:rPr>
          <w:sz w:val="17"/>
          <w:lang w:val="fi-FI"/>
        </w:rPr>
      </w:pPr>
    </w:p>
    <w:p w14:paraId="2F73D239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Käsitykseni</w:t>
      </w:r>
      <w:r w:rsidRPr="005D43D6">
        <w:rPr>
          <w:b/>
          <w:color w:val="231F20"/>
          <w:spacing w:val="18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opiskelutaidoistani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ja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-strategioistani</w:t>
      </w:r>
    </w:p>
    <w:p w14:paraId="2F73D23A" w14:textId="77777777" w:rsidR="00410508" w:rsidRPr="005D43D6" w:rsidRDefault="005D43D6">
      <w:pPr>
        <w:spacing w:before="24"/>
        <w:ind w:left="323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Arvioi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asteikolla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1–5,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kuinka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hyvin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väite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pitää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paikkaansa.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merkitsee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eri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5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samaa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.</w:t>
      </w:r>
    </w:p>
    <w:p w14:paraId="2F73D23B" w14:textId="77777777" w:rsidR="00410508" w:rsidRPr="005D43D6" w:rsidRDefault="00410508">
      <w:pPr>
        <w:pStyle w:val="Leipteksti"/>
        <w:spacing w:before="5"/>
        <w:rPr>
          <w:sz w:val="13"/>
          <w:lang w:val="fi-FI"/>
        </w:rPr>
      </w:pPr>
    </w:p>
    <w:p w14:paraId="2F73D23C" w14:textId="77777777" w:rsidR="00410508" w:rsidRPr="005D43D6" w:rsidRDefault="00410508">
      <w:pPr>
        <w:rPr>
          <w:sz w:val="13"/>
          <w:lang w:val="fi-FI"/>
        </w:rPr>
        <w:sectPr w:rsidR="00410508" w:rsidRPr="005D43D6">
          <w:type w:val="continuous"/>
          <w:pgSz w:w="12000" w:h="14270"/>
          <w:pgMar w:top="460" w:right="860" w:bottom="280" w:left="940" w:header="708" w:footer="708" w:gutter="0"/>
          <w:cols w:space="708"/>
        </w:sectPr>
      </w:pPr>
    </w:p>
    <w:p w14:paraId="2F73D23D" w14:textId="77777777" w:rsidR="00410508" w:rsidRDefault="005D43D6">
      <w:pPr>
        <w:tabs>
          <w:tab w:val="left" w:pos="397"/>
          <w:tab w:val="left" w:pos="797"/>
          <w:tab w:val="left" w:pos="1183"/>
          <w:tab w:val="left" w:pos="1591"/>
        </w:tabs>
        <w:spacing w:before="170"/>
        <w:jc w:val="right"/>
        <w:rPr>
          <w:rFonts w:ascii="Comic Sans MS"/>
          <w:b/>
          <w:sz w:val="16"/>
        </w:rPr>
      </w:pPr>
      <w:r>
        <w:rPr>
          <w:rFonts w:ascii="Comic Sans MS"/>
          <w:b/>
          <w:color w:val="231F20"/>
          <w:sz w:val="16"/>
        </w:rPr>
        <w:t>1</w:t>
      </w:r>
      <w:r>
        <w:rPr>
          <w:rFonts w:ascii="Comic Sans MS"/>
          <w:b/>
          <w:color w:val="231F20"/>
          <w:sz w:val="16"/>
        </w:rPr>
        <w:tab/>
        <w:t>2</w:t>
      </w:r>
      <w:r>
        <w:rPr>
          <w:rFonts w:ascii="Comic Sans MS"/>
          <w:b/>
          <w:color w:val="231F20"/>
          <w:sz w:val="16"/>
        </w:rPr>
        <w:tab/>
        <w:t>3</w:t>
      </w:r>
      <w:r>
        <w:rPr>
          <w:rFonts w:ascii="Comic Sans MS"/>
          <w:b/>
          <w:color w:val="231F20"/>
          <w:sz w:val="16"/>
        </w:rPr>
        <w:tab/>
        <w:t>4</w:t>
      </w:r>
      <w:r>
        <w:rPr>
          <w:rFonts w:ascii="Comic Sans MS"/>
          <w:b/>
          <w:color w:val="231F20"/>
          <w:sz w:val="16"/>
        </w:rPr>
        <w:tab/>
        <w:t>5</w:t>
      </w:r>
    </w:p>
    <w:p w14:paraId="2F73D23E" w14:textId="77777777" w:rsidR="00410508" w:rsidRDefault="005D43D6">
      <w:pPr>
        <w:spacing w:before="111"/>
        <w:ind w:left="1080"/>
        <w:rPr>
          <w:b/>
          <w:sz w:val="19"/>
        </w:rPr>
      </w:pPr>
      <w:r>
        <w:br w:type="column"/>
      </w:r>
      <w:r>
        <w:rPr>
          <w:b/>
          <w:color w:val="231F20"/>
          <w:w w:val="110"/>
          <w:sz w:val="19"/>
        </w:rPr>
        <w:t>KOMMENTTEJA</w:t>
      </w:r>
    </w:p>
    <w:p w14:paraId="2F73D23F" w14:textId="77777777" w:rsidR="00410508" w:rsidRDefault="00410508">
      <w:pPr>
        <w:rPr>
          <w:sz w:val="19"/>
        </w:rPr>
        <w:sectPr w:rsidR="00410508">
          <w:type w:val="continuous"/>
          <w:pgSz w:w="12000" w:h="14270"/>
          <w:pgMar w:top="460" w:right="860" w:bottom="280" w:left="940" w:header="708" w:footer="708" w:gutter="0"/>
          <w:cols w:num="2" w:space="708" w:equalWidth="0">
            <w:col w:w="6675" w:space="40"/>
            <w:col w:w="3485"/>
          </w:cols>
        </w:sectPr>
      </w:pPr>
    </w:p>
    <w:p w14:paraId="2F73D240" w14:textId="77777777" w:rsidR="00410508" w:rsidRDefault="00410508">
      <w:pPr>
        <w:pStyle w:val="Leipteksti"/>
        <w:spacing w:before="2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396"/>
        <w:gridCol w:w="396"/>
        <w:gridCol w:w="396"/>
        <w:gridCol w:w="396"/>
        <w:gridCol w:w="396"/>
        <w:gridCol w:w="3168"/>
      </w:tblGrid>
      <w:tr w:rsidR="00410508" w14:paraId="2F73D24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41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Asetan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kieltenopiskelulleni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mielekkäitä tavoitteita.</w:t>
            </w:r>
          </w:p>
        </w:tc>
        <w:tc>
          <w:tcPr>
            <w:tcW w:w="396" w:type="dxa"/>
          </w:tcPr>
          <w:p w14:paraId="2F73D242" w14:textId="4F34F6C0" w:rsidR="00410508" w:rsidRDefault="00E5706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B238F">
              <w:rPr>
                <w:rFonts w:ascii="Times New Roman"/>
                <w:sz w:val="18"/>
              </w:rPr>
              <w:t>x</w:t>
            </w:r>
          </w:p>
        </w:tc>
        <w:tc>
          <w:tcPr>
            <w:tcW w:w="396" w:type="dxa"/>
          </w:tcPr>
          <w:p w14:paraId="2F73D24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4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6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4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AE141B" w14:paraId="2F73D25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4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pilkkoa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tavoitteitani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pienempiin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kokonaisuuksiin.</w:t>
            </w:r>
          </w:p>
        </w:tc>
        <w:tc>
          <w:tcPr>
            <w:tcW w:w="396" w:type="dxa"/>
          </w:tcPr>
          <w:p w14:paraId="2F73D24A" w14:textId="7B711720" w:rsidR="00410508" w:rsidRPr="005D43D6" w:rsidRDefault="006B238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 xml:space="preserve"> x</w:t>
            </w:r>
          </w:p>
        </w:tc>
        <w:tc>
          <w:tcPr>
            <w:tcW w:w="396" w:type="dxa"/>
          </w:tcPr>
          <w:p w14:paraId="2F73D24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4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AE141B" w14:paraId="2F73D25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51" w14:textId="77777777" w:rsidR="00410508" w:rsidRPr="005D43D6" w:rsidRDefault="005D43D6">
            <w:pPr>
              <w:pStyle w:val="TableParagraph"/>
              <w:spacing w:before="70" w:line="235" w:lineRule="auto"/>
              <w:ind w:left="87" w:hanging="10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2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arvioida,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kuinka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hyvin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olen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tavoitteeni.</w:t>
            </w:r>
          </w:p>
        </w:tc>
        <w:tc>
          <w:tcPr>
            <w:tcW w:w="396" w:type="dxa"/>
          </w:tcPr>
          <w:p w14:paraId="2F73D252" w14:textId="2979CE85" w:rsidR="00410508" w:rsidRPr="005D43D6" w:rsidRDefault="006B238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 xml:space="preserve"> x</w:t>
            </w:r>
          </w:p>
        </w:tc>
        <w:tc>
          <w:tcPr>
            <w:tcW w:w="396" w:type="dxa"/>
          </w:tcPr>
          <w:p w14:paraId="2F73D25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6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5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AE141B" w14:paraId="2F73D260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59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myös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pohtia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syitä,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miksi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tai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en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tavoitteitani.</w:t>
            </w:r>
          </w:p>
        </w:tc>
        <w:tc>
          <w:tcPr>
            <w:tcW w:w="396" w:type="dxa"/>
          </w:tcPr>
          <w:p w14:paraId="2F73D25A" w14:textId="01A0EA83" w:rsidR="00410508" w:rsidRPr="005D43D6" w:rsidRDefault="006B238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 xml:space="preserve"> x</w:t>
            </w:r>
          </w:p>
        </w:tc>
        <w:tc>
          <w:tcPr>
            <w:tcW w:w="396" w:type="dxa"/>
          </w:tcPr>
          <w:p w14:paraId="2F73D25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5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AE141B" w14:paraId="2F73D26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61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itsearviointia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ja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vertaispalautetta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kieltenopiskelussa.</w:t>
            </w:r>
          </w:p>
        </w:tc>
        <w:tc>
          <w:tcPr>
            <w:tcW w:w="396" w:type="dxa"/>
          </w:tcPr>
          <w:p w14:paraId="2F73D262" w14:textId="6BAE628C" w:rsidR="00410508" w:rsidRPr="005D43D6" w:rsidRDefault="006B238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 xml:space="preserve"> x</w:t>
            </w:r>
          </w:p>
        </w:tc>
        <w:tc>
          <w:tcPr>
            <w:tcW w:w="396" w:type="dxa"/>
          </w:tcPr>
          <w:p w14:paraId="2F73D26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6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6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7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69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Ymmärrän,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miksi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palautetta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annetaan.</w:t>
            </w:r>
          </w:p>
        </w:tc>
        <w:tc>
          <w:tcPr>
            <w:tcW w:w="396" w:type="dxa"/>
          </w:tcPr>
          <w:p w14:paraId="2F73D26A" w14:textId="6629F3E9" w:rsidR="00410508" w:rsidRDefault="006B23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396" w:type="dxa"/>
          </w:tcPr>
          <w:p w14:paraId="2F73D26B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C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D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E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6F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AE141B" w14:paraId="2F73D27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71" w14:textId="77777777" w:rsidR="00410508" w:rsidRPr="005D43D6" w:rsidRDefault="005D43D6">
            <w:pPr>
              <w:pStyle w:val="TableParagraph"/>
              <w:spacing w:before="70" w:line="235" w:lineRule="auto"/>
              <w:ind w:left="86" w:right="862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vastaanottaa palautetta ja käsitellä sitä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hyödyllisellä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tavalla.</w:t>
            </w:r>
          </w:p>
        </w:tc>
        <w:tc>
          <w:tcPr>
            <w:tcW w:w="396" w:type="dxa"/>
          </w:tcPr>
          <w:p w14:paraId="2F73D27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6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7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AE141B" w14:paraId="2F73D28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7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antaa mielekästä palautetta muille.</w:t>
            </w:r>
          </w:p>
        </w:tc>
        <w:tc>
          <w:tcPr>
            <w:tcW w:w="396" w:type="dxa"/>
          </w:tcPr>
          <w:p w14:paraId="2F73D27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7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8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81" w14:textId="77777777" w:rsidR="00410508" w:rsidRDefault="005D43D6">
            <w:pPr>
              <w:pStyle w:val="TableParagraph"/>
              <w:spacing w:before="66"/>
              <w:ind w:left="7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Osaan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suunnitella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opiskeluni.</w:t>
            </w:r>
          </w:p>
        </w:tc>
        <w:tc>
          <w:tcPr>
            <w:tcW w:w="396" w:type="dxa"/>
          </w:tcPr>
          <w:p w14:paraId="2F73D28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4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6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8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AE141B" w14:paraId="2F73D29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8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eri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kieliä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opiskellessani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yhtä.</w:t>
            </w:r>
          </w:p>
        </w:tc>
        <w:tc>
          <w:tcPr>
            <w:tcW w:w="396" w:type="dxa"/>
          </w:tcPr>
          <w:p w14:paraId="2F73D28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8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2F73D291" w14:textId="77777777" w:rsidR="005D43D6" w:rsidRPr="005D43D6" w:rsidRDefault="005D43D6">
      <w:pPr>
        <w:rPr>
          <w:lang w:val="fi-FI"/>
        </w:rPr>
      </w:pPr>
    </w:p>
    <w:sectPr w:rsidR="005D43D6" w:rsidRPr="005D43D6">
      <w:type w:val="continuous"/>
      <w:pgSz w:w="12000" w:h="14270"/>
      <w:pgMar w:top="460" w:right="8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09D"/>
    <w:multiLevelType w:val="hybridMultilevel"/>
    <w:tmpl w:val="291A3D26"/>
    <w:lvl w:ilvl="0" w:tplc="44249556">
      <w:start w:val="1"/>
      <w:numFmt w:val="decimal"/>
      <w:lvlText w:val="%1."/>
      <w:lvlJc w:val="left"/>
      <w:pPr>
        <w:ind w:left="678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8"/>
        <w:sz w:val="20"/>
        <w:szCs w:val="20"/>
      </w:rPr>
    </w:lvl>
    <w:lvl w:ilvl="1" w:tplc="B3BA784A">
      <w:numFmt w:val="bullet"/>
      <w:lvlText w:val="•"/>
      <w:lvlJc w:val="left"/>
      <w:pPr>
        <w:ind w:left="1631" w:hanging="264"/>
      </w:pPr>
      <w:rPr>
        <w:rFonts w:hint="default"/>
      </w:rPr>
    </w:lvl>
    <w:lvl w:ilvl="2" w:tplc="3C4204F4">
      <w:numFmt w:val="bullet"/>
      <w:lvlText w:val="•"/>
      <w:lvlJc w:val="left"/>
      <w:pPr>
        <w:ind w:left="2583" w:hanging="264"/>
      </w:pPr>
      <w:rPr>
        <w:rFonts w:hint="default"/>
      </w:rPr>
    </w:lvl>
    <w:lvl w:ilvl="3" w:tplc="83969B42">
      <w:numFmt w:val="bullet"/>
      <w:lvlText w:val="•"/>
      <w:lvlJc w:val="left"/>
      <w:pPr>
        <w:ind w:left="3534" w:hanging="264"/>
      </w:pPr>
      <w:rPr>
        <w:rFonts w:hint="default"/>
      </w:rPr>
    </w:lvl>
    <w:lvl w:ilvl="4" w:tplc="D66C9AF0">
      <w:numFmt w:val="bullet"/>
      <w:lvlText w:val="•"/>
      <w:lvlJc w:val="left"/>
      <w:pPr>
        <w:ind w:left="4486" w:hanging="264"/>
      </w:pPr>
      <w:rPr>
        <w:rFonts w:hint="default"/>
      </w:rPr>
    </w:lvl>
    <w:lvl w:ilvl="5" w:tplc="76E2527C">
      <w:numFmt w:val="bullet"/>
      <w:lvlText w:val="•"/>
      <w:lvlJc w:val="left"/>
      <w:pPr>
        <w:ind w:left="5437" w:hanging="264"/>
      </w:pPr>
      <w:rPr>
        <w:rFonts w:hint="default"/>
      </w:rPr>
    </w:lvl>
    <w:lvl w:ilvl="6" w:tplc="C23618DE">
      <w:numFmt w:val="bullet"/>
      <w:lvlText w:val="•"/>
      <w:lvlJc w:val="left"/>
      <w:pPr>
        <w:ind w:left="6389" w:hanging="264"/>
      </w:pPr>
      <w:rPr>
        <w:rFonts w:hint="default"/>
      </w:rPr>
    </w:lvl>
    <w:lvl w:ilvl="7" w:tplc="7F2EA5C4">
      <w:numFmt w:val="bullet"/>
      <w:lvlText w:val="•"/>
      <w:lvlJc w:val="left"/>
      <w:pPr>
        <w:ind w:left="7340" w:hanging="264"/>
      </w:pPr>
      <w:rPr>
        <w:rFonts w:hint="default"/>
      </w:rPr>
    </w:lvl>
    <w:lvl w:ilvl="8" w:tplc="EECCA170">
      <w:numFmt w:val="bullet"/>
      <w:lvlText w:val="•"/>
      <w:lvlJc w:val="left"/>
      <w:pPr>
        <w:ind w:left="8292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08"/>
    <w:rsid w:val="0026647F"/>
    <w:rsid w:val="00410508"/>
    <w:rsid w:val="00477D9F"/>
    <w:rsid w:val="005D43D6"/>
    <w:rsid w:val="006B238F"/>
    <w:rsid w:val="00745DDC"/>
    <w:rsid w:val="009D5A61"/>
    <w:rsid w:val="00AE141B"/>
    <w:rsid w:val="00D56E15"/>
    <w:rsid w:val="00E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D223"/>
  <w15:docId w15:val="{987A4A44-8F0A-4FD6-973F-F855FC6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69"/>
      <w:ind w:left="323"/>
    </w:pPr>
    <w:rPr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108"/>
      <w:ind w:left="678" w:hanging="26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Mölsä Salla</dc:creator>
  <cp:lastModifiedBy>Alexsandra Hildén</cp:lastModifiedBy>
  <cp:revision>6</cp:revision>
  <dcterms:created xsi:type="dcterms:W3CDTF">2021-09-07T12:23:00Z</dcterms:created>
  <dcterms:modified xsi:type="dcterms:W3CDTF">2021-09-07T12:26:00Z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