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D04F" w14:textId="14867B87" w:rsidR="0060724C" w:rsidRPr="002F6E2D" w:rsidRDefault="00FF4933">
      <w:pPr>
        <w:rPr>
          <w:b/>
          <w:bCs/>
          <w:color w:val="0070C0"/>
          <w:sz w:val="32"/>
          <w:szCs w:val="32"/>
        </w:rPr>
      </w:pPr>
      <w:r>
        <w:rPr>
          <w:b/>
          <w:bCs/>
          <w:color w:val="0070C0"/>
          <w:sz w:val="32"/>
          <w:szCs w:val="32"/>
        </w:rPr>
        <w:t>Ohje syyhy</w:t>
      </w:r>
      <w:r w:rsidR="006D2CEC">
        <w:rPr>
          <w:b/>
          <w:bCs/>
          <w:color w:val="0070C0"/>
          <w:sz w:val="32"/>
          <w:szCs w:val="32"/>
        </w:rPr>
        <w:t>tartuntaan</w:t>
      </w:r>
      <w:r>
        <w:rPr>
          <w:b/>
          <w:bCs/>
          <w:color w:val="0070C0"/>
          <w:sz w:val="32"/>
          <w:szCs w:val="32"/>
        </w:rPr>
        <w:t xml:space="preserve"> varautumisesta</w:t>
      </w:r>
    </w:p>
    <w:p w14:paraId="622C849E" w14:textId="76443186" w:rsidR="0060724C" w:rsidRPr="00FF4933" w:rsidRDefault="0060724C">
      <w:pPr>
        <w:rPr>
          <w:b/>
          <w:bCs/>
          <w:sz w:val="24"/>
          <w:szCs w:val="24"/>
        </w:rPr>
      </w:pPr>
      <w:r w:rsidRPr="0060724C">
        <w:rPr>
          <w:b/>
          <w:bCs/>
          <w:sz w:val="24"/>
          <w:szCs w:val="24"/>
        </w:rPr>
        <w:t>Yleistä syyhystä</w:t>
      </w:r>
    </w:p>
    <w:p w14:paraId="100EE67A" w14:textId="77777777" w:rsidR="0060724C" w:rsidRPr="00A64E76" w:rsidRDefault="0060724C" w:rsidP="002F6E2D">
      <w:pPr>
        <w:jc w:val="both"/>
        <w:rPr>
          <w:sz w:val="20"/>
          <w:szCs w:val="20"/>
        </w:rPr>
      </w:pPr>
      <w:r w:rsidRPr="00A64E76">
        <w:rPr>
          <w:sz w:val="20"/>
          <w:szCs w:val="20"/>
        </w:rPr>
        <w:t xml:space="preserve">Syyhy on syyhypunkin aiheuttama kutiseva ihotauti. Syyhypunkki tarttuu yleensä kosketustartuntana paljaalta ihoalueelta toiselle tai tartunnan saaneen vaatteiden ja vuodevaatteiden välityksellä. Tartuntaan tarvitaan esim. </w:t>
      </w:r>
    </w:p>
    <w:p w14:paraId="386B625F" w14:textId="77777777" w:rsidR="0060724C" w:rsidRPr="00A64E76" w:rsidRDefault="0060724C" w:rsidP="0060724C">
      <w:pPr>
        <w:pStyle w:val="Luettelokappale"/>
        <w:numPr>
          <w:ilvl w:val="0"/>
          <w:numId w:val="1"/>
        </w:numPr>
        <w:rPr>
          <w:sz w:val="20"/>
          <w:szCs w:val="20"/>
        </w:rPr>
      </w:pPr>
      <w:r w:rsidRPr="00A64E76">
        <w:rPr>
          <w:sz w:val="20"/>
          <w:szCs w:val="20"/>
        </w:rPr>
        <w:t xml:space="preserve">sylissä pitäminen ja toistuva halailu </w:t>
      </w:r>
    </w:p>
    <w:p w14:paraId="1B7F0DE6" w14:textId="77777777" w:rsidR="0060724C" w:rsidRPr="00A64E76" w:rsidRDefault="0060724C" w:rsidP="0060724C">
      <w:pPr>
        <w:pStyle w:val="Luettelokappale"/>
        <w:numPr>
          <w:ilvl w:val="0"/>
          <w:numId w:val="1"/>
        </w:numPr>
        <w:rPr>
          <w:sz w:val="20"/>
          <w:szCs w:val="20"/>
        </w:rPr>
      </w:pPr>
      <w:r w:rsidRPr="00A64E76">
        <w:rPr>
          <w:sz w:val="20"/>
          <w:szCs w:val="20"/>
        </w:rPr>
        <w:t xml:space="preserve">kylki kyljessä oleilu </w:t>
      </w:r>
    </w:p>
    <w:p w14:paraId="13CCE2FC" w14:textId="77777777" w:rsidR="0060724C" w:rsidRPr="00A64E76" w:rsidRDefault="0060724C" w:rsidP="0060724C">
      <w:pPr>
        <w:pStyle w:val="Luettelokappale"/>
        <w:numPr>
          <w:ilvl w:val="0"/>
          <w:numId w:val="1"/>
        </w:numPr>
        <w:rPr>
          <w:sz w:val="20"/>
          <w:szCs w:val="20"/>
        </w:rPr>
      </w:pPr>
      <w:r w:rsidRPr="00A64E76">
        <w:rPr>
          <w:sz w:val="20"/>
          <w:szCs w:val="20"/>
        </w:rPr>
        <w:t xml:space="preserve">lasten lähileikit </w:t>
      </w:r>
    </w:p>
    <w:p w14:paraId="670F217D" w14:textId="77777777" w:rsidR="0060724C" w:rsidRPr="00A64E76" w:rsidRDefault="0060724C" w:rsidP="0060724C">
      <w:pPr>
        <w:pStyle w:val="Luettelokappale"/>
        <w:numPr>
          <w:ilvl w:val="0"/>
          <w:numId w:val="1"/>
        </w:numPr>
        <w:rPr>
          <w:sz w:val="20"/>
          <w:szCs w:val="20"/>
        </w:rPr>
      </w:pPr>
      <w:r w:rsidRPr="00A64E76">
        <w:rPr>
          <w:sz w:val="20"/>
          <w:szCs w:val="20"/>
        </w:rPr>
        <w:t xml:space="preserve">hoitotoimenpiteet </w:t>
      </w:r>
    </w:p>
    <w:p w14:paraId="5C0AE5FD" w14:textId="77777777" w:rsidR="0060724C" w:rsidRPr="00A64E76" w:rsidRDefault="0060724C" w:rsidP="0060724C">
      <w:pPr>
        <w:pStyle w:val="Luettelokappale"/>
        <w:numPr>
          <w:ilvl w:val="0"/>
          <w:numId w:val="1"/>
        </w:numPr>
        <w:rPr>
          <w:sz w:val="20"/>
          <w:szCs w:val="20"/>
        </w:rPr>
      </w:pPr>
      <w:r w:rsidRPr="00A64E76">
        <w:rPr>
          <w:sz w:val="20"/>
          <w:szCs w:val="20"/>
        </w:rPr>
        <w:t xml:space="preserve">kädestä taluttaminen </w:t>
      </w:r>
    </w:p>
    <w:p w14:paraId="4C3B95D9" w14:textId="77777777" w:rsidR="0060724C" w:rsidRPr="00A64E76" w:rsidRDefault="0060724C" w:rsidP="0060724C">
      <w:pPr>
        <w:pStyle w:val="Luettelokappale"/>
        <w:numPr>
          <w:ilvl w:val="0"/>
          <w:numId w:val="1"/>
        </w:numPr>
        <w:rPr>
          <w:sz w:val="20"/>
          <w:szCs w:val="20"/>
        </w:rPr>
      </w:pPr>
      <w:r w:rsidRPr="00A64E76">
        <w:rPr>
          <w:sz w:val="20"/>
          <w:szCs w:val="20"/>
        </w:rPr>
        <w:t xml:space="preserve">samoissa vuodevaatteissa nukkuminen </w:t>
      </w:r>
    </w:p>
    <w:p w14:paraId="7F4AA247" w14:textId="4E93A982" w:rsidR="002F6E2D" w:rsidRDefault="0060724C" w:rsidP="00A64E76">
      <w:pPr>
        <w:jc w:val="both"/>
        <w:rPr>
          <w:sz w:val="20"/>
          <w:szCs w:val="20"/>
        </w:rPr>
      </w:pPr>
      <w:r w:rsidRPr="00A64E76">
        <w:rPr>
          <w:sz w:val="20"/>
          <w:szCs w:val="20"/>
        </w:rPr>
        <w:t xml:space="preserve">Tartunnan todennäköisyyteen vaikuttaa kontaktin kesto tai toistuvuus tartunnan saaneeseen. Aikuinen syyhypunkki säilyy hengissä ihon ulkopuolella 1–1,5 vrk, epäkypsä punkki jopa viikon. Syyhypunkki ei levitä mukanaan mitään muuta infektiota henkilöstä toiseen. Syyhytartunta ei johdu huonosta hygieniasta. </w:t>
      </w:r>
    </w:p>
    <w:p w14:paraId="7FD14AE4" w14:textId="77777777" w:rsidR="00A64E76" w:rsidRPr="00A64E76" w:rsidRDefault="00A64E76" w:rsidP="00A64E76">
      <w:pPr>
        <w:jc w:val="both"/>
        <w:rPr>
          <w:sz w:val="20"/>
          <w:szCs w:val="20"/>
        </w:rPr>
      </w:pPr>
    </w:p>
    <w:p w14:paraId="25A98215" w14:textId="6D408449" w:rsidR="002F6E2D" w:rsidRPr="002F6E2D" w:rsidRDefault="0060724C" w:rsidP="0060724C">
      <w:pPr>
        <w:rPr>
          <w:b/>
          <w:bCs/>
          <w:sz w:val="24"/>
          <w:szCs w:val="24"/>
        </w:rPr>
      </w:pPr>
      <w:r w:rsidRPr="002F6E2D">
        <w:rPr>
          <w:b/>
          <w:bCs/>
          <w:sz w:val="24"/>
          <w:szCs w:val="24"/>
        </w:rPr>
        <w:t xml:space="preserve">Tartunta ja oireet </w:t>
      </w:r>
    </w:p>
    <w:p w14:paraId="638272AC" w14:textId="11DAC109" w:rsidR="002F6E2D" w:rsidRDefault="002F6E2D" w:rsidP="00A64E76">
      <w:pPr>
        <w:jc w:val="both"/>
        <w:rPr>
          <w:sz w:val="20"/>
          <w:szCs w:val="20"/>
        </w:rPr>
      </w:pPr>
      <w:r w:rsidRPr="00A64E76">
        <w:rPr>
          <w:sz w:val="20"/>
          <w:szCs w:val="20"/>
        </w:rPr>
        <w:t>Kutina alkaa n. 3-4- viikon kuluttua tartunnan saamisesta.</w:t>
      </w:r>
      <w:r w:rsidR="0060724C" w:rsidRPr="00A64E76">
        <w:rPr>
          <w:sz w:val="20"/>
          <w:szCs w:val="20"/>
        </w:rPr>
        <w:t xml:space="preserve"> Ihon voimakas kutina etenkin iltaisin ja öisin johtuu punkin kaivautumisesta ihoon, sen eritteiden ihoärsytyksestä sekä elimistön reaktioista. Tyypillisesti oireisia ihoalueita ovat sormien välit, ranteet, niska, rinta, lapaluiden alue, pakarat ja nivusseutu. Lapsilla syyhypunkki voi olla kasvoissa, kaulassa, päänahassa, kämmenissä ja jalkapohjissa. Tyypillisiä iholöydöksiä ovat pienet vesirakkulat, näppylät ja raapimajäljet sekä </w:t>
      </w:r>
      <w:r w:rsidRPr="00A64E76">
        <w:rPr>
          <w:sz w:val="20"/>
          <w:szCs w:val="20"/>
        </w:rPr>
        <w:t>5</w:t>
      </w:r>
      <w:r w:rsidR="0060724C" w:rsidRPr="00A64E76">
        <w:rPr>
          <w:sz w:val="20"/>
          <w:szCs w:val="20"/>
        </w:rPr>
        <w:t>-1</w:t>
      </w:r>
      <w:r w:rsidRPr="00A64E76">
        <w:rPr>
          <w:sz w:val="20"/>
          <w:szCs w:val="20"/>
        </w:rPr>
        <w:t>0</w:t>
      </w:r>
      <w:r w:rsidR="0060724C" w:rsidRPr="00A64E76">
        <w:rPr>
          <w:sz w:val="20"/>
          <w:szCs w:val="20"/>
        </w:rPr>
        <w:t xml:space="preserve"> mm pituiset</w:t>
      </w:r>
      <w:r w:rsidRPr="00A64E76">
        <w:rPr>
          <w:sz w:val="20"/>
          <w:szCs w:val="20"/>
        </w:rPr>
        <w:t xml:space="preserve"> rihmamaiset</w:t>
      </w:r>
      <w:r w:rsidR="0060724C" w:rsidRPr="00A64E76">
        <w:rPr>
          <w:sz w:val="20"/>
          <w:szCs w:val="20"/>
        </w:rPr>
        <w:t xml:space="preserve"> käytävät</w:t>
      </w:r>
      <w:r w:rsidRPr="00A64E76">
        <w:rPr>
          <w:sz w:val="20"/>
          <w:szCs w:val="20"/>
        </w:rPr>
        <w:t xml:space="preserve"> sekä raapimisen mahdollisesti aiheuttama tulehdus iholla.</w:t>
      </w:r>
    </w:p>
    <w:p w14:paraId="0EBBD259" w14:textId="77777777" w:rsidR="00A64E76" w:rsidRPr="00A64E76" w:rsidRDefault="00A64E76" w:rsidP="00A64E76">
      <w:pPr>
        <w:jc w:val="both"/>
        <w:rPr>
          <w:sz w:val="20"/>
          <w:szCs w:val="20"/>
        </w:rPr>
      </w:pPr>
    </w:p>
    <w:p w14:paraId="31E6FEC8" w14:textId="21192475" w:rsidR="002F6E2D" w:rsidRDefault="002F6E2D" w:rsidP="0060724C">
      <w:pPr>
        <w:rPr>
          <w:b/>
          <w:bCs/>
          <w:sz w:val="24"/>
          <w:szCs w:val="24"/>
        </w:rPr>
      </w:pPr>
      <w:r w:rsidRPr="002F6E2D">
        <w:rPr>
          <w:b/>
          <w:bCs/>
          <w:sz w:val="24"/>
          <w:szCs w:val="24"/>
        </w:rPr>
        <w:t>Hoito</w:t>
      </w:r>
    </w:p>
    <w:p w14:paraId="009E9036" w14:textId="2FFB6485" w:rsidR="002F6E2D" w:rsidRPr="00A64E76" w:rsidRDefault="002F6E2D" w:rsidP="002F6E2D">
      <w:pPr>
        <w:jc w:val="both"/>
        <w:rPr>
          <w:sz w:val="20"/>
          <w:szCs w:val="20"/>
        </w:rPr>
      </w:pPr>
      <w:r w:rsidRPr="00A64E76">
        <w:rPr>
          <w:sz w:val="20"/>
          <w:szCs w:val="20"/>
        </w:rPr>
        <w:t>Syyhyä epäiltäessä suosittelemme olemaan yhteydessä omaan terveysasemaan. Syyhypunkki voidaan häätää paikallishoitoaineella, jota saa apteekista ilman reseptiä. Hoito toistetaan 7-10 vrk kuluttua ensimmäisestä hoitokerrasta. Myös muut perheenjäsenet hoidetaan, vaikka olisivat oireettomia.</w:t>
      </w:r>
    </w:p>
    <w:p w14:paraId="23C2EE71" w14:textId="7591CE7E" w:rsidR="007303FB" w:rsidRPr="00A64E76" w:rsidRDefault="00863BFF" w:rsidP="002F6E2D">
      <w:pPr>
        <w:jc w:val="both"/>
        <w:rPr>
          <w:sz w:val="20"/>
          <w:szCs w:val="20"/>
        </w:rPr>
      </w:pPr>
      <w:r w:rsidRPr="00A64E76">
        <w:rPr>
          <w:sz w:val="20"/>
          <w:szCs w:val="20"/>
        </w:rPr>
        <w:t>Iho pestään hyvin saippualla ja viileällä vedelle ja kuivataan ennen voiteen levitystä. Voidetta levitetään ohut kerros koko keholle, mieluiten illalla. Voide levitetään leuasta alaspäin, mutta myös hiuspohjaan ja korvanlehtiin. Vaikutusaika on lapsilla 6-8 h. ja aikuisilla 8-15 h. Hoidon lopuksi iho pestään vedellä ja saippualla ja hoito uusitaan 7-10 vrk kuluttua.</w:t>
      </w:r>
    </w:p>
    <w:p w14:paraId="61103D9C" w14:textId="77777777" w:rsidR="00494422" w:rsidRPr="00A64E76" w:rsidRDefault="00494422" w:rsidP="00494422">
      <w:pPr>
        <w:pStyle w:val="Luettelokappale"/>
        <w:numPr>
          <w:ilvl w:val="0"/>
          <w:numId w:val="1"/>
        </w:numPr>
        <w:jc w:val="both"/>
        <w:rPr>
          <w:rFonts w:cs="Arial"/>
          <w:sz w:val="20"/>
          <w:szCs w:val="20"/>
        </w:rPr>
      </w:pPr>
      <w:r w:rsidRPr="00A64E76">
        <w:rPr>
          <w:rFonts w:cs="Arial"/>
          <w:sz w:val="20"/>
          <w:szCs w:val="20"/>
        </w:rPr>
        <w:t xml:space="preserve">Tartunnan saaneen huolellinen lääkehoito kahdesti viikon välein. </w:t>
      </w:r>
    </w:p>
    <w:p w14:paraId="46F39BD9" w14:textId="77777777" w:rsidR="00494422" w:rsidRPr="00A64E76" w:rsidRDefault="00494422" w:rsidP="00494422">
      <w:pPr>
        <w:pStyle w:val="Luettelokappale"/>
        <w:numPr>
          <w:ilvl w:val="0"/>
          <w:numId w:val="1"/>
        </w:numPr>
        <w:jc w:val="both"/>
        <w:rPr>
          <w:rFonts w:cs="Arial"/>
          <w:sz w:val="20"/>
          <w:szCs w:val="20"/>
        </w:rPr>
      </w:pPr>
      <w:r w:rsidRPr="00A64E76">
        <w:rPr>
          <w:rFonts w:cs="Arial"/>
          <w:sz w:val="20"/>
          <w:szCs w:val="20"/>
        </w:rPr>
        <w:t xml:space="preserve">Tartunnan saaneen edeltävän viikon aikana ihoa vasten käytössä olleiden vaatteiden, vuodevaatteiden ja pyyhkeiden pesu 60 asteessa lääkehoitojen jälkeisinä päivinä. </w:t>
      </w:r>
    </w:p>
    <w:p w14:paraId="6D29500C" w14:textId="77777777" w:rsidR="00494422" w:rsidRPr="00A64E76" w:rsidRDefault="00494422" w:rsidP="00494422">
      <w:pPr>
        <w:pStyle w:val="Luettelokappale"/>
        <w:numPr>
          <w:ilvl w:val="0"/>
          <w:numId w:val="1"/>
        </w:numPr>
        <w:jc w:val="both"/>
        <w:rPr>
          <w:rFonts w:cs="Arial"/>
          <w:sz w:val="20"/>
          <w:szCs w:val="20"/>
        </w:rPr>
      </w:pPr>
      <w:r w:rsidRPr="00A64E76">
        <w:rPr>
          <w:rFonts w:cs="Arial"/>
          <w:sz w:val="20"/>
          <w:szCs w:val="20"/>
        </w:rPr>
        <w:t xml:space="preserve">Tartunnan saaneen perheenjäsenten ja siihen verrattavien lähikontaktien mahdollisimman yhtäaikainen lääkehoito tartunnan saaneen kanssa kahdesti viikon välein. </w:t>
      </w:r>
    </w:p>
    <w:p w14:paraId="045933F2" w14:textId="77777777" w:rsidR="00494422" w:rsidRPr="00A64E76" w:rsidRDefault="00494422" w:rsidP="00494422">
      <w:pPr>
        <w:pStyle w:val="Luettelokappale"/>
        <w:numPr>
          <w:ilvl w:val="0"/>
          <w:numId w:val="1"/>
        </w:numPr>
        <w:jc w:val="both"/>
        <w:rPr>
          <w:rFonts w:cs="Arial"/>
          <w:sz w:val="20"/>
          <w:szCs w:val="20"/>
        </w:rPr>
      </w:pPr>
      <w:r w:rsidRPr="00A64E76">
        <w:rPr>
          <w:rFonts w:cs="Arial"/>
          <w:sz w:val="20"/>
          <w:szCs w:val="20"/>
        </w:rPr>
        <w:t>Tartunnan saaneen perheenjäsenten ja siihen verrattavien lähikontaktien edeltävän viikon aikana ihoa vasten käytössä olleiden vaatteiden</w:t>
      </w:r>
      <w:r w:rsidRPr="007303FB">
        <w:rPr>
          <w:rFonts w:cs="Arial"/>
        </w:rPr>
        <w:t xml:space="preserve">, vuodevaatteiden, </w:t>
      </w:r>
      <w:r w:rsidRPr="00A64E76">
        <w:rPr>
          <w:rFonts w:cs="Arial"/>
          <w:sz w:val="20"/>
          <w:szCs w:val="20"/>
        </w:rPr>
        <w:t xml:space="preserve">pyyhkeiden pesu 60 asteessa lääkehoitojen jälkeisinä päivinä. </w:t>
      </w:r>
    </w:p>
    <w:p w14:paraId="4498F8B4" w14:textId="6AB62766" w:rsidR="00494422" w:rsidRPr="00A64E76" w:rsidRDefault="00494422" w:rsidP="00494422">
      <w:pPr>
        <w:pStyle w:val="Luettelokappale"/>
        <w:numPr>
          <w:ilvl w:val="0"/>
          <w:numId w:val="1"/>
        </w:numPr>
        <w:jc w:val="both"/>
        <w:rPr>
          <w:rFonts w:cs="Arial"/>
          <w:sz w:val="20"/>
          <w:szCs w:val="20"/>
        </w:rPr>
      </w:pPr>
      <w:r w:rsidRPr="00A64E76">
        <w:rPr>
          <w:rFonts w:cs="Arial"/>
          <w:sz w:val="20"/>
          <w:szCs w:val="20"/>
        </w:rPr>
        <w:t xml:space="preserve">Ensimmäisellä hoitokerralla samanaikaisesti toteutettu yleissiivous kotona, sekä patjojen ja sohvien imurointi, tarvittaessa sänkyjen pyyhintä. Pehmeät materiaalit, joita </w:t>
      </w:r>
      <w:r w:rsidRPr="00A64E76">
        <w:rPr>
          <w:rFonts w:cs="Arial"/>
          <w:sz w:val="20"/>
          <w:szCs w:val="20"/>
        </w:rPr>
        <w:lastRenderedPageBreak/>
        <w:t xml:space="preserve">ei voi pestä voi pussittaa tai laittaa pois käytöstä 3-7 vrk ajaksi. Auton sisätilojen siivous alueilta, joihin ollaan kosketuksissa. </w:t>
      </w:r>
    </w:p>
    <w:p w14:paraId="75A0C4F8" w14:textId="77777777" w:rsidR="007303FB" w:rsidRDefault="007303FB" w:rsidP="007303FB">
      <w:pPr>
        <w:pStyle w:val="Luettelokappale"/>
        <w:ind w:left="1664"/>
        <w:jc w:val="both"/>
        <w:rPr>
          <w:rFonts w:cs="Arial"/>
        </w:rPr>
      </w:pPr>
    </w:p>
    <w:p w14:paraId="0D32A90E" w14:textId="77777777" w:rsidR="00A64E76" w:rsidRPr="007303FB" w:rsidRDefault="00A64E76" w:rsidP="007303FB">
      <w:pPr>
        <w:pStyle w:val="Luettelokappale"/>
        <w:ind w:left="1664"/>
        <w:jc w:val="both"/>
        <w:rPr>
          <w:rFonts w:cs="Arial"/>
        </w:rPr>
      </w:pPr>
    </w:p>
    <w:p w14:paraId="4AB732B1" w14:textId="53C5A107" w:rsidR="00494422" w:rsidRPr="007303FB" w:rsidRDefault="007303FB" w:rsidP="00494422">
      <w:pPr>
        <w:jc w:val="both"/>
        <w:rPr>
          <w:b/>
          <w:bCs/>
          <w:sz w:val="24"/>
          <w:szCs w:val="24"/>
        </w:rPr>
      </w:pPr>
      <w:r w:rsidRPr="007303FB">
        <w:rPr>
          <w:rFonts w:cs="Arial"/>
          <w:b/>
          <w:bCs/>
          <w:sz w:val="24"/>
          <w:szCs w:val="24"/>
        </w:rPr>
        <w:t>Syyhytartunnasta ilmoittaminen ja varoaika</w:t>
      </w:r>
    </w:p>
    <w:p w14:paraId="4D56106C" w14:textId="3189F2E6" w:rsidR="00FF4933" w:rsidRPr="00A64E76" w:rsidRDefault="00494422" w:rsidP="00494422">
      <w:pPr>
        <w:jc w:val="both"/>
        <w:rPr>
          <w:sz w:val="20"/>
          <w:szCs w:val="20"/>
        </w:rPr>
      </w:pPr>
      <w:r w:rsidRPr="00A64E76">
        <w:rPr>
          <w:b/>
          <w:bCs/>
          <w:sz w:val="20"/>
          <w:szCs w:val="20"/>
        </w:rPr>
        <w:t>Suosittelemme vahvasti</w:t>
      </w:r>
      <w:r w:rsidRPr="00A64E76">
        <w:rPr>
          <w:sz w:val="20"/>
          <w:szCs w:val="20"/>
        </w:rPr>
        <w:t xml:space="preserve"> huoltaj</w:t>
      </w:r>
      <w:r w:rsidR="007303FB" w:rsidRPr="00A64E76">
        <w:rPr>
          <w:sz w:val="20"/>
          <w:szCs w:val="20"/>
        </w:rPr>
        <w:t>ia</w:t>
      </w:r>
      <w:r w:rsidRPr="00A64E76">
        <w:rPr>
          <w:sz w:val="20"/>
          <w:szCs w:val="20"/>
        </w:rPr>
        <w:t xml:space="preserve"> kertomaan syyhytartunnasta </w:t>
      </w:r>
      <w:r w:rsidR="00762E25">
        <w:rPr>
          <w:sz w:val="20"/>
          <w:szCs w:val="20"/>
        </w:rPr>
        <w:t xml:space="preserve">lapsen </w:t>
      </w:r>
      <w:r w:rsidRPr="00A64E76">
        <w:rPr>
          <w:sz w:val="20"/>
          <w:szCs w:val="20"/>
        </w:rPr>
        <w:t xml:space="preserve">varhaiskasvatuksen ryhmään ja läheisten kavereiden perheille. Avoimuus auttaa torjumaan jatkotartuntoja. </w:t>
      </w:r>
    </w:p>
    <w:p w14:paraId="7A9F32B9" w14:textId="027CB42B" w:rsidR="00FF4933" w:rsidRPr="00A64E76" w:rsidRDefault="00494422" w:rsidP="00494422">
      <w:pPr>
        <w:jc w:val="both"/>
        <w:rPr>
          <w:sz w:val="20"/>
          <w:szCs w:val="20"/>
        </w:rPr>
      </w:pPr>
      <w:r w:rsidRPr="00A64E76">
        <w:rPr>
          <w:sz w:val="20"/>
          <w:szCs w:val="20"/>
        </w:rPr>
        <w:t xml:space="preserve">Syyhytartunnassa </w:t>
      </w:r>
      <w:r w:rsidR="008E0CDE">
        <w:rPr>
          <w:sz w:val="20"/>
          <w:szCs w:val="20"/>
        </w:rPr>
        <w:t>tulee</w:t>
      </w:r>
      <w:r w:rsidRPr="00A64E76">
        <w:rPr>
          <w:sz w:val="20"/>
          <w:szCs w:val="20"/>
        </w:rPr>
        <w:t xml:space="preserve"> tartunnan saaneen lapsen </w:t>
      </w:r>
      <w:r w:rsidR="008E0CDE">
        <w:rPr>
          <w:sz w:val="20"/>
          <w:szCs w:val="20"/>
        </w:rPr>
        <w:t>olla</w:t>
      </w:r>
      <w:r w:rsidRPr="00A64E76">
        <w:rPr>
          <w:sz w:val="20"/>
          <w:szCs w:val="20"/>
        </w:rPr>
        <w:t xml:space="preserve"> </w:t>
      </w:r>
      <w:r w:rsidRPr="00A64E76">
        <w:rPr>
          <w:b/>
          <w:bCs/>
          <w:sz w:val="20"/>
          <w:szCs w:val="20"/>
        </w:rPr>
        <w:t>kotona 24 tun</w:t>
      </w:r>
      <w:r w:rsidR="008E0CDE">
        <w:rPr>
          <w:b/>
          <w:bCs/>
          <w:sz w:val="20"/>
          <w:szCs w:val="20"/>
        </w:rPr>
        <w:t>tia</w:t>
      </w:r>
      <w:r w:rsidRPr="00A64E76">
        <w:rPr>
          <w:b/>
          <w:bCs/>
          <w:sz w:val="20"/>
          <w:szCs w:val="20"/>
        </w:rPr>
        <w:t xml:space="preserve"> toteutetun ensimmäisen hoidon </w:t>
      </w:r>
      <w:r w:rsidR="008E0CDE">
        <w:rPr>
          <w:b/>
          <w:bCs/>
          <w:sz w:val="20"/>
          <w:szCs w:val="20"/>
        </w:rPr>
        <w:t>alkamisesta.</w:t>
      </w:r>
      <w:r w:rsidRPr="00A64E76">
        <w:rPr>
          <w:sz w:val="20"/>
          <w:szCs w:val="20"/>
        </w:rPr>
        <w:t xml:space="preserve"> Samalla perhe ehtii huoltamaan lapsen ja perheen vaatteita ja tekemään tarvittavat siivoustoimet huolellisemmin. </w:t>
      </w:r>
    </w:p>
    <w:p w14:paraId="18446E77" w14:textId="77777777" w:rsidR="007303FB" w:rsidRDefault="007303FB" w:rsidP="00494422">
      <w:pPr>
        <w:jc w:val="both"/>
      </w:pPr>
    </w:p>
    <w:p w14:paraId="25D7EF77" w14:textId="77777777" w:rsidR="007303FB" w:rsidRDefault="007303FB" w:rsidP="00494422">
      <w:pPr>
        <w:jc w:val="both"/>
      </w:pPr>
    </w:p>
    <w:p w14:paraId="74FEEBCA" w14:textId="77777777" w:rsidR="007303FB" w:rsidRDefault="007303FB" w:rsidP="00494422">
      <w:pPr>
        <w:jc w:val="both"/>
      </w:pPr>
    </w:p>
    <w:p w14:paraId="4688F0A9" w14:textId="77777777" w:rsidR="007303FB" w:rsidRDefault="007303FB" w:rsidP="00494422">
      <w:pPr>
        <w:jc w:val="both"/>
      </w:pPr>
    </w:p>
    <w:p w14:paraId="2EE9065D" w14:textId="77777777" w:rsidR="007303FB" w:rsidRDefault="007303FB" w:rsidP="00494422">
      <w:pPr>
        <w:jc w:val="both"/>
      </w:pPr>
    </w:p>
    <w:p w14:paraId="45CECA29" w14:textId="77777777" w:rsidR="007303FB" w:rsidRDefault="007303FB" w:rsidP="00494422">
      <w:pPr>
        <w:jc w:val="both"/>
      </w:pPr>
    </w:p>
    <w:p w14:paraId="71FFEC73" w14:textId="77777777" w:rsidR="007303FB" w:rsidRDefault="007303FB" w:rsidP="00494422">
      <w:pPr>
        <w:jc w:val="both"/>
      </w:pPr>
    </w:p>
    <w:p w14:paraId="7938E8A2" w14:textId="77777777" w:rsidR="007303FB" w:rsidRDefault="007303FB" w:rsidP="00494422">
      <w:pPr>
        <w:jc w:val="both"/>
      </w:pPr>
    </w:p>
    <w:p w14:paraId="49A6CE80" w14:textId="77777777" w:rsidR="007303FB" w:rsidRDefault="007303FB" w:rsidP="00494422">
      <w:pPr>
        <w:jc w:val="both"/>
      </w:pPr>
    </w:p>
    <w:p w14:paraId="6114B722" w14:textId="77777777" w:rsidR="007303FB" w:rsidRDefault="007303FB" w:rsidP="00494422">
      <w:pPr>
        <w:jc w:val="both"/>
      </w:pPr>
    </w:p>
    <w:p w14:paraId="28B59909" w14:textId="77777777" w:rsidR="007303FB" w:rsidRDefault="007303FB" w:rsidP="00494422">
      <w:pPr>
        <w:jc w:val="both"/>
      </w:pPr>
    </w:p>
    <w:p w14:paraId="3570643B" w14:textId="77777777" w:rsidR="007303FB" w:rsidRDefault="007303FB" w:rsidP="00494422">
      <w:pPr>
        <w:jc w:val="both"/>
      </w:pPr>
    </w:p>
    <w:p w14:paraId="344E6BBE" w14:textId="77777777" w:rsidR="007303FB" w:rsidRDefault="007303FB" w:rsidP="00494422">
      <w:pPr>
        <w:jc w:val="both"/>
      </w:pPr>
    </w:p>
    <w:p w14:paraId="64F3D3B7" w14:textId="77777777" w:rsidR="007303FB" w:rsidRDefault="007303FB" w:rsidP="00494422">
      <w:pPr>
        <w:jc w:val="both"/>
      </w:pPr>
    </w:p>
    <w:p w14:paraId="2B7AB93B" w14:textId="77777777" w:rsidR="007303FB" w:rsidRPr="007303FB" w:rsidRDefault="007303FB" w:rsidP="00494422">
      <w:pPr>
        <w:jc w:val="both"/>
      </w:pPr>
    </w:p>
    <w:sectPr w:rsidR="007303FB" w:rsidRPr="0073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243"/>
    <w:multiLevelType w:val="hybridMultilevel"/>
    <w:tmpl w:val="EBF84210"/>
    <w:lvl w:ilvl="0" w:tplc="359871FA">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37261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4C"/>
    <w:rsid w:val="002F6E2D"/>
    <w:rsid w:val="00494422"/>
    <w:rsid w:val="005A244C"/>
    <w:rsid w:val="0060724C"/>
    <w:rsid w:val="00633453"/>
    <w:rsid w:val="006D2CEC"/>
    <w:rsid w:val="007303FB"/>
    <w:rsid w:val="00762E25"/>
    <w:rsid w:val="00863BFF"/>
    <w:rsid w:val="00872705"/>
    <w:rsid w:val="008A7F43"/>
    <w:rsid w:val="008E0CDE"/>
    <w:rsid w:val="00976ACF"/>
    <w:rsid w:val="00A64E76"/>
    <w:rsid w:val="00F551B7"/>
    <w:rsid w:val="00F5633D"/>
    <w:rsid w:val="00FF49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815E"/>
  <w15:chartTrackingRefBased/>
  <w15:docId w15:val="{68467C0B-1F86-4D72-9889-1FAD7B4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072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6072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60724C"/>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60724C"/>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60724C"/>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60724C"/>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60724C"/>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60724C"/>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60724C"/>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0724C"/>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60724C"/>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60724C"/>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60724C"/>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60724C"/>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60724C"/>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60724C"/>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60724C"/>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60724C"/>
    <w:rPr>
      <w:rFonts w:eastAsiaTheme="majorEastAsia" w:cstheme="majorBidi"/>
      <w:color w:val="272727" w:themeColor="text1" w:themeTint="D8"/>
    </w:rPr>
  </w:style>
  <w:style w:type="paragraph" w:styleId="Otsikko">
    <w:name w:val="Title"/>
    <w:basedOn w:val="Normaali"/>
    <w:next w:val="Normaali"/>
    <w:link w:val="OtsikkoChar"/>
    <w:uiPriority w:val="10"/>
    <w:qFormat/>
    <w:rsid w:val="006072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0724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60724C"/>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60724C"/>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60724C"/>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60724C"/>
    <w:rPr>
      <w:i/>
      <w:iCs/>
      <w:color w:val="404040" w:themeColor="text1" w:themeTint="BF"/>
    </w:rPr>
  </w:style>
  <w:style w:type="paragraph" w:styleId="Luettelokappale">
    <w:name w:val="List Paragraph"/>
    <w:basedOn w:val="Normaali"/>
    <w:uiPriority w:val="34"/>
    <w:qFormat/>
    <w:rsid w:val="0060724C"/>
    <w:pPr>
      <w:ind w:left="720"/>
      <w:contextualSpacing/>
    </w:pPr>
  </w:style>
  <w:style w:type="character" w:styleId="Voimakaskorostus">
    <w:name w:val="Intense Emphasis"/>
    <w:basedOn w:val="Kappaleenoletusfontti"/>
    <w:uiPriority w:val="21"/>
    <w:qFormat/>
    <w:rsid w:val="0060724C"/>
    <w:rPr>
      <w:i/>
      <w:iCs/>
      <w:color w:val="0F4761" w:themeColor="accent1" w:themeShade="BF"/>
    </w:rPr>
  </w:style>
  <w:style w:type="paragraph" w:styleId="Erottuvalainaus">
    <w:name w:val="Intense Quote"/>
    <w:basedOn w:val="Normaali"/>
    <w:next w:val="Normaali"/>
    <w:link w:val="ErottuvalainausChar"/>
    <w:uiPriority w:val="30"/>
    <w:qFormat/>
    <w:rsid w:val="006072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60724C"/>
    <w:rPr>
      <w:i/>
      <w:iCs/>
      <w:color w:val="0F4761" w:themeColor="accent1" w:themeShade="BF"/>
    </w:rPr>
  </w:style>
  <w:style w:type="character" w:styleId="Erottuvaviittaus">
    <w:name w:val="Intense Reference"/>
    <w:basedOn w:val="Kappaleenoletusfontti"/>
    <w:uiPriority w:val="32"/>
    <w:qFormat/>
    <w:rsid w:val="006072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373</Words>
  <Characters>3022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Hattulan Kunta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Terhi</dc:creator>
  <cp:keywords/>
  <dc:description/>
  <cp:lastModifiedBy>Hämäläinen Terhi</cp:lastModifiedBy>
  <cp:revision>8</cp:revision>
  <dcterms:created xsi:type="dcterms:W3CDTF">2024-03-18T06:28:00Z</dcterms:created>
  <dcterms:modified xsi:type="dcterms:W3CDTF">2024-03-18T11:23:00Z</dcterms:modified>
</cp:coreProperties>
</file>