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4C" w:rsidRDefault="00A43C4C" w:rsidP="004C27DF">
      <w:pPr>
        <w:rPr>
          <w:rFonts w:cs="Arial"/>
          <w:sz w:val="22"/>
          <w:szCs w:val="22"/>
        </w:rPr>
      </w:pPr>
      <w:r w:rsidRPr="00A43C4C">
        <w:rPr>
          <w:rFonts w:cs="Arial"/>
          <w:b/>
          <w:sz w:val="22"/>
          <w:szCs w:val="22"/>
        </w:rPr>
        <w:t>Liite 1.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Valtakunnallinen ELO -ryhmä 6.6.2014 </w:t>
      </w:r>
    </w:p>
    <w:p w:rsidR="00A43C4C" w:rsidRDefault="00A43C4C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TYÖ- JA ELINKEINOMINISTERIÖ</w:t>
      </w: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  <w:t>KOKOUSMUISTIO 10/2014</w:t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Työllisyys- ja yrittäjyysosasto</w:t>
      </w: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b/>
          <w:sz w:val="22"/>
          <w:szCs w:val="22"/>
        </w:rPr>
      </w:pPr>
      <w:r w:rsidRPr="00621320">
        <w:rPr>
          <w:rFonts w:cs="Arial"/>
          <w:b/>
          <w:sz w:val="22"/>
          <w:szCs w:val="22"/>
        </w:rPr>
        <w:t>ELINIKÄISEN OHJAUKSEN OHJAUS- JA YHTEISTYÖRYHMÄN (</w:t>
      </w:r>
      <w:proofErr w:type="spellStart"/>
      <w:r w:rsidRPr="00621320">
        <w:rPr>
          <w:rFonts w:cs="Arial"/>
          <w:b/>
          <w:sz w:val="22"/>
          <w:szCs w:val="22"/>
        </w:rPr>
        <w:t>ELO-ryhmä</w:t>
      </w:r>
      <w:proofErr w:type="spellEnd"/>
      <w:r w:rsidRPr="00621320">
        <w:rPr>
          <w:rFonts w:cs="Arial"/>
          <w:b/>
          <w:sz w:val="22"/>
          <w:szCs w:val="22"/>
        </w:rPr>
        <w:t xml:space="preserve">) KOKOUS </w:t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Aika:</w:t>
      </w:r>
      <w:r w:rsidRPr="00621320">
        <w:rPr>
          <w:rFonts w:cs="Arial"/>
          <w:sz w:val="22"/>
          <w:szCs w:val="22"/>
        </w:rPr>
        <w:tab/>
        <w:t>tiis</w:t>
      </w:r>
      <w:r w:rsidR="00AA2754">
        <w:rPr>
          <w:rFonts w:cs="Arial"/>
          <w:sz w:val="22"/>
          <w:szCs w:val="22"/>
        </w:rPr>
        <w:t>taina 25.2.2014 klo 13.04</w:t>
      </w:r>
      <w:bookmarkStart w:id="0" w:name="_GoBack"/>
      <w:bookmarkEnd w:id="0"/>
      <w:r w:rsidR="00DC3746">
        <w:rPr>
          <w:rFonts w:cs="Arial"/>
          <w:sz w:val="22"/>
          <w:szCs w:val="22"/>
        </w:rPr>
        <w:t>–15.17</w:t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Paikka:</w:t>
      </w:r>
      <w:r w:rsidRPr="00621320">
        <w:rPr>
          <w:rFonts w:cs="Arial"/>
          <w:sz w:val="22"/>
          <w:szCs w:val="22"/>
        </w:rPr>
        <w:tab/>
        <w:t xml:space="preserve">opetus- ja kulttuuriministeriö, Meritullinkatu 10, nh Kalevala </w:t>
      </w:r>
    </w:p>
    <w:p w:rsidR="007A6F12" w:rsidRPr="00621320" w:rsidRDefault="007A6F12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Läsnä:</w:t>
      </w:r>
      <w:r w:rsidRPr="00621320">
        <w:rPr>
          <w:rFonts w:cs="Arial"/>
          <w:sz w:val="22"/>
          <w:szCs w:val="22"/>
        </w:rPr>
        <w:tab/>
        <w:t xml:space="preserve">( </w:t>
      </w:r>
      <w:proofErr w:type="gramStart"/>
      <w:r w:rsidRPr="00621320">
        <w:rPr>
          <w:rFonts w:cs="Arial"/>
          <w:sz w:val="22"/>
          <w:szCs w:val="22"/>
        </w:rPr>
        <w:t xml:space="preserve">x ) </w:t>
      </w:r>
      <w:proofErr w:type="spellStart"/>
      <w:r w:rsidRPr="00621320">
        <w:rPr>
          <w:rFonts w:cs="Arial"/>
          <w:sz w:val="22"/>
          <w:szCs w:val="22"/>
        </w:rPr>
        <w:t>Felt</w:t>
      </w:r>
      <w:proofErr w:type="gramEnd"/>
      <w:r w:rsidRPr="00621320">
        <w:rPr>
          <w:rFonts w:cs="Arial"/>
          <w:sz w:val="22"/>
          <w:szCs w:val="22"/>
        </w:rPr>
        <w:t>,Teija</w:t>
      </w:r>
      <w:proofErr w:type="spellEnd"/>
      <w:r w:rsidRPr="00621320">
        <w:rPr>
          <w:rFonts w:cs="Arial"/>
          <w:sz w:val="22"/>
          <w:szCs w:val="22"/>
        </w:rPr>
        <w:t>, työ- ja elinkeinoministeriö (pj)</w:t>
      </w:r>
    </w:p>
    <w:p w:rsidR="004C27DF" w:rsidRPr="00621320" w:rsidRDefault="004C27DF" w:rsidP="004C27DF">
      <w:pPr>
        <w:ind w:left="1304"/>
        <w:rPr>
          <w:rFonts w:cs="Arial"/>
          <w:sz w:val="22"/>
          <w:szCs w:val="22"/>
        </w:rPr>
      </w:pPr>
      <w:proofErr w:type="gramStart"/>
      <w:r w:rsidRPr="00621320">
        <w:rPr>
          <w:rFonts w:cs="Arial"/>
          <w:sz w:val="22"/>
          <w:szCs w:val="22"/>
        </w:rPr>
        <w:t xml:space="preserve">( - ) </w:t>
      </w:r>
      <w:proofErr w:type="gramEnd"/>
      <w:r w:rsidRPr="00621320">
        <w:rPr>
          <w:rFonts w:cs="Arial"/>
          <w:sz w:val="22"/>
          <w:szCs w:val="22"/>
        </w:rPr>
        <w:t xml:space="preserve">Kangaspunta, Kirsi, opetus- ja kulttuuriministeriö 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Hakala, Pirjo, Diakonia-ammattikorkeakoulu, ARENE ry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Karlsson, Ulla-Jill, opetus- ja kulttuuriministeriö (sihteeri)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Kela, Panu, Iltakoulujen Liitto, IKLO ry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 xml:space="preserve">Kilpeläinen, Kari, Tampereen työ- ja elinkeinotoimisto </w:t>
      </w:r>
    </w:p>
    <w:p w:rsidR="004C27DF" w:rsidRPr="00DA0C44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DA0C44">
        <w:rPr>
          <w:rFonts w:cs="Arial"/>
          <w:sz w:val="22"/>
          <w:szCs w:val="22"/>
        </w:rPr>
        <w:t xml:space="preserve">( x ) </w:t>
      </w:r>
      <w:proofErr w:type="gramEnd"/>
      <w:r w:rsidRPr="00DA0C44">
        <w:rPr>
          <w:rFonts w:cs="Arial"/>
          <w:sz w:val="22"/>
          <w:szCs w:val="22"/>
        </w:rPr>
        <w:t>Koskinen, Mikko, Suomen Ammattiliittojen Keskusjärjestö, SAK ry</w:t>
      </w:r>
    </w:p>
    <w:p w:rsidR="007A6F12" w:rsidRPr="00DA0C44" w:rsidRDefault="007A6F12" w:rsidP="004C27DF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</w:r>
      <w:proofErr w:type="gramStart"/>
      <w:r w:rsidRPr="00DA0C44">
        <w:rPr>
          <w:rFonts w:cs="Arial"/>
          <w:sz w:val="22"/>
          <w:szCs w:val="22"/>
        </w:rPr>
        <w:t xml:space="preserve">( x ) </w:t>
      </w:r>
      <w:proofErr w:type="gramEnd"/>
      <w:r w:rsidRPr="00DA0C44">
        <w:rPr>
          <w:rFonts w:cs="Arial"/>
          <w:sz w:val="22"/>
          <w:szCs w:val="22"/>
        </w:rPr>
        <w:t>Kuusi, Emma, opetus- ja kulttuuriministeriö</w:t>
      </w:r>
    </w:p>
    <w:p w:rsidR="004C27DF" w:rsidRPr="00DA0C44" w:rsidRDefault="004C27DF" w:rsidP="004C27DF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</w:r>
      <w:proofErr w:type="gramStart"/>
      <w:r w:rsidRPr="00DA0C44">
        <w:rPr>
          <w:rFonts w:cs="Arial"/>
          <w:sz w:val="22"/>
          <w:szCs w:val="22"/>
        </w:rPr>
        <w:t xml:space="preserve">( x ) </w:t>
      </w:r>
      <w:proofErr w:type="gramEnd"/>
      <w:r w:rsidRPr="00DA0C44">
        <w:rPr>
          <w:rFonts w:cs="Arial"/>
          <w:sz w:val="22"/>
          <w:szCs w:val="22"/>
        </w:rPr>
        <w:t>Leminen, Ari-Pekka, työ- ja elinkeinoministeriö</w:t>
      </w:r>
      <w:r w:rsidR="008B7350" w:rsidRPr="00DA0C44">
        <w:rPr>
          <w:rFonts w:cs="Arial"/>
          <w:sz w:val="22"/>
          <w:szCs w:val="22"/>
        </w:rPr>
        <w:t xml:space="preserve">, </w:t>
      </w:r>
    </w:p>
    <w:p w:rsidR="004C27DF" w:rsidRPr="00DA0C44" w:rsidRDefault="004C27DF" w:rsidP="004C27DF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</w:r>
      <w:proofErr w:type="gramStart"/>
      <w:r w:rsidRPr="00DA0C44">
        <w:rPr>
          <w:rFonts w:cs="Arial"/>
          <w:sz w:val="22"/>
          <w:szCs w:val="22"/>
        </w:rPr>
        <w:t xml:space="preserve">( x ) </w:t>
      </w:r>
      <w:proofErr w:type="gramEnd"/>
      <w:r w:rsidRPr="00DA0C44">
        <w:rPr>
          <w:rFonts w:cs="Arial"/>
          <w:sz w:val="22"/>
          <w:szCs w:val="22"/>
        </w:rPr>
        <w:t>Lempinen, Petri STTK ry</w:t>
      </w:r>
    </w:p>
    <w:p w:rsidR="004C27DF" w:rsidRPr="00DA0C44" w:rsidRDefault="004C27DF" w:rsidP="004C27DF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</w:r>
      <w:proofErr w:type="gramStart"/>
      <w:r w:rsidRPr="00DA0C44">
        <w:rPr>
          <w:rFonts w:cs="Arial"/>
          <w:sz w:val="22"/>
          <w:szCs w:val="22"/>
        </w:rPr>
        <w:t xml:space="preserve">( x ) </w:t>
      </w:r>
      <w:proofErr w:type="gramEnd"/>
      <w:r w:rsidRPr="00DA0C44">
        <w:rPr>
          <w:rFonts w:cs="Arial"/>
          <w:sz w:val="22"/>
          <w:szCs w:val="22"/>
        </w:rPr>
        <w:t>Narikka, Jouko, valtiovarainministeriö</w:t>
      </w:r>
    </w:p>
    <w:p w:rsidR="007A6F12" w:rsidRPr="00DA0C44" w:rsidRDefault="007A6F12" w:rsidP="004C27DF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</w:r>
      <w:proofErr w:type="gramStart"/>
      <w:r w:rsidRPr="00DA0C44">
        <w:rPr>
          <w:rFonts w:cs="Arial"/>
          <w:sz w:val="22"/>
          <w:szCs w:val="22"/>
        </w:rPr>
        <w:t xml:space="preserve">( x ) </w:t>
      </w:r>
      <w:proofErr w:type="gramEnd"/>
      <w:r w:rsidRPr="00DA0C44">
        <w:rPr>
          <w:rFonts w:cs="Arial"/>
          <w:sz w:val="22"/>
          <w:szCs w:val="22"/>
        </w:rPr>
        <w:t>Meriläinen, Raija, opetus- ja kulttuuriministeriö (sihteeri)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DA0C44">
        <w:rPr>
          <w:rFonts w:cs="Arial"/>
          <w:sz w:val="22"/>
          <w:szCs w:val="22"/>
        </w:rPr>
        <w:tab/>
      </w:r>
      <w:proofErr w:type="gramStart"/>
      <w:r w:rsidRPr="00DA0C44">
        <w:rPr>
          <w:rFonts w:cs="Arial"/>
          <w:sz w:val="22"/>
          <w:szCs w:val="22"/>
        </w:rPr>
        <w:t xml:space="preserve">( - ) </w:t>
      </w:r>
      <w:proofErr w:type="gramEnd"/>
      <w:r w:rsidRPr="00DA0C44">
        <w:rPr>
          <w:rFonts w:cs="Arial"/>
          <w:sz w:val="22"/>
          <w:szCs w:val="22"/>
        </w:rPr>
        <w:t>Mikkilä, Joonas</w:t>
      </w:r>
      <w:r w:rsidRPr="00621320">
        <w:rPr>
          <w:rFonts w:cs="Arial"/>
          <w:sz w:val="22"/>
          <w:szCs w:val="22"/>
        </w:rPr>
        <w:t>, Suomen Lukiolaisten Liitto ry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Mäkinen, Jukka, Suomen yliopistot UNIFI ry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  <w:lang w:val="sv-SE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  <w:lang w:val="sv-SE"/>
        </w:rPr>
        <w:t xml:space="preserve">( x ) </w:t>
      </w:r>
      <w:proofErr w:type="gramEnd"/>
      <w:r w:rsidRPr="00621320">
        <w:rPr>
          <w:rFonts w:cs="Arial"/>
          <w:sz w:val="22"/>
          <w:szCs w:val="22"/>
          <w:lang w:val="sv-SE"/>
        </w:rPr>
        <w:t xml:space="preserve">Mäkelä, Michael, </w:t>
      </w:r>
      <w:proofErr w:type="spellStart"/>
      <w:r w:rsidRPr="00621320">
        <w:rPr>
          <w:rFonts w:cs="Arial"/>
          <w:sz w:val="22"/>
          <w:szCs w:val="22"/>
          <w:lang w:val="sv-SE"/>
        </w:rPr>
        <w:t>Regionsförvaltningsverket</w:t>
      </w:r>
      <w:proofErr w:type="spellEnd"/>
      <w:r w:rsidRPr="00621320">
        <w:rPr>
          <w:rFonts w:cs="Arial"/>
          <w:sz w:val="22"/>
          <w:szCs w:val="22"/>
          <w:lang w:val="sv-SE"/>
        </w:rPr>
        <w:t xml:space="preserve"> i Västra och Inre Finland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  <w:lang w:val="sv-SE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- ) </w:t>
      </w:r>
      <w:proofErr w:type="gramEnd"/>
      <w:r w:rsidRPr="00621320">
        <w:rPr>
          <w:rFonts w:cs="Arial"/>
          <w:sz w:val="22"/>
          <w:szCs w:val="22"/>
        </w:rPr>
        <w:t>Pokka, Ari, Suomen Rehtorit ry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Pulliainen, Harry, työ- ja elinkeinoministeriö (sihteeri)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 xml:space="preserve">Puranen, Laila, Opetushallitus 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spellStart"/>
      <w:proofErr w:type="gramEnd"/>
      <w:r w:rsidRPr="00621320">
        <w:rPr>
          <w:rFonts w:cs="Arial"/>
          <w:sz w:val="22"/>
          <w:szCs w:val="22"/>
        </w:rPr>
        <w:t>Ruuskanen-Parrukoski</w:t>
      </w:r>
      <w:proofErr w:type="spellEnd"/>
      <w:r w:rsidRPr="00621320">
        <w:rPr>
          <w:rFonts w:cs="Arial"/>
          <w:sz w:val="22"/>
          <w:szCs w:val="22"/>
        </w:rPr>
        <w:t xml:space="preserve">, Pirkko, Vapaan sivistystyön yhteisjärjestö (sijaisena </w:t>
      </w:r>
      <w:proofErr w:type="spellStart"/>
      <w:r w:rsidRPr="00621320">
        <w:rPr>
          <w:rFonts w:cs="Arial"/>
          <w:sz w:val="22"/>
          <w:szCs w:val="22"/>
        </w:rPr>
        <w:t>Sartoneva</w:t>
      </w:r>
      <w:proofErr w:type="spellEnd"/>
      <w:r w:rsidRPr="00621320">
        <w:rPr>
          <w:rFonts w:cs="Arial"/>
          <w:sz w:val="22"/>
          <w:szCs w:val="22"/>
        </w:rPr>
        <w:t>, Pirkko)</w:t>
      </w:r>
    </w:p>
    <w:p w:rsidR="004C27DF" w:rsidRPr="00621320" w:rsidRDefault="004C27DF" w:rsidP="004C27DF">
      <w:pPr>
        <w:ind w:left="1276" w:hanging="1276"/>
        <w:rPr>
          <w:rFonts w:cs="Arial"/>
          <w:b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Salminen,</w:t>
      </w:r>
      <w:r w:rsidR="00764FD1" w:rsidRPr="00621320">
        <w:rPr>
          <w:rFonts w:cs="Arial"/>
          <w:sz w:val="22"/>
          <w:szCs w:val="22"/>
        </w:rPr>
        <w:t xml:space="preserve"> </w:t>
      </w:r>
      <w:r w:rsidR="00E24DDD" w:rsidRPr="00621320">
        <w:rPr>
          <w:rFonts w:cs="Arial"/>
          <w:sz w:val="22"/>
          <w:szCs w:val="22"/>
        </w:rPr>
        <w:t>Hannele, Suomen Kuntaliitto Ry</w:t>
      </w:r>
    </w:p>
    <w:p w:rsidR="004C27DF" w:rsidRPr="00621320" w:rsidRDefault="007A6F12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>( x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>Sarvimäki, Pirjo, Sosiaali- ja terveysministeriö</w:t>
      </w:r>
      <w:r w:rsidR="00E24DDD" w:rsidRPr="00621320">
        <w:rPr>
          <w:rFonts w:cs="Arial"/>
          <w:sz w:val="22"/>
          <w:szCs w:val="22"/>
        </w:rPr>
        <w:t xml:space="preserve">, </w:t>
      </w:r>
      <w:r w:rsidR="00FF193A" w:rsidRPr="00621320">
        <w:rPr>
          <w:rFonts w:cs="Arial"/>
          <w:sz w:val="22"/>
          <w:szCs w:val="22"/>
        </w:rPr>
        <w:t xml:space="preserve">saapui 13.15 </w:t>
      </w:r>
      <w:r w:rsidR="00764FD1" w:rsidRPr="00621320">
        <w:rPr>
          <w:rFonts w:cs="Arial"/>
          <w:sz w:val="22"/>
          <w:szCs w:val="22"/>
        </w:rPr>
        <w:t xml:space="preserve"> 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</w:t>
      </w:r>
      <w:r w:rsidR="007A6F12" w:rsidRPr="00621320">
        <w:rPr>
          <w:rFonts w:cs="Arial"/>
          <w:sz w:val="22"/>
          <w:szCs w:val="22"/>
        </w:rPr>
        <w:t>-</w:t>
      </w:r>
      <w:r w:rsidRPr="00621320">
        <w:rPr>
          <w:rFonts w:cs="Arial"/>
          <w:sz w:val="22"/>
          <w:szCs w:val="22"/>
        </w:rPr>
        <w:t xml:space="preserve"> ) </w:t>
      </w:r>
      <w:proofErr w:type="gramEnd"/>
      <w:r w:rsidRPr="00621320">
        <w:rPr>
          <w:rFonts w:cs="Arial"/>
          <w:sz w:val="22"/>
          <w:szCs w:val="22"/>
        </w:rPr>
        <w:t>Takatalo, Pirkko, Ammattiosaamisen kehittämisyhdistys AMKE ry</w:t>
      </w:r>
    </w:p>
    <w:p w:rsidR="004C27DF" w:rsidRPr="00621320" w:rsidRDefault="007A6F12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>( -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>Taskila, Veli-Matti, SAMOK</w:t>
      </w:r>
    </w:p>
    <w:p w:rsidR="004C27DF" w:rsidRPr="00621320" w:rsidRDefault="007A6F12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</w:t>
      </w:r>
      <w:r w:rsidR="004C27DF" w:rsidRPr="00621320">
        <w:rPr>
          <w:rFonts w:cs="Arial"/>
          <w:sz w:val="22"/>
          <w:szCs w:val="22"/>
        </w:rPr>
        <w:t xml:space="preserve">x ) </w:t>
      </w:r>
      <w:proofErr w:type="gramEnd"/>
      <w:r w:rsidR="004C27DF" w:rsidRPr="00621320">
        <w:rPr>
          <w:rFonts w:cs="Arial"/>
          <w:sz w:val="22"/>
          <w:szCs w:val="22"/>
        </w:rPr>
        <w:t>Taukojärvi, Sari, Akava ry (sijaisena Heidi Hännikäinen)</w:t>
      </w:r>
    </w:p>
    <w:p w:rsidR="004C27DF" w:rsidRPr="00621320" w:rsidRDefault="004C27DF" w:rsidP="004C27DF">
      <w:pPr>
        <w:ind w:left="1276" w:hanging="1276"/>
        <w:rPr>
          <w:rFonts w:cs="Arial"/>
          <w:b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>( x</w:t>
      </w:r>
      <w:r w:rsidR="007A6F12" w:rsidRPr="00621320"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 xml:space="preserve">) </w:t>
      </w:r>
      <w:proofErr w:type="gramEnd"/>
      <w:r w:rsidRPr="00621320">
        <w:rPr>
          <w:rFonts w:cs="Arial"/>
          <w:sz w:val="22"/>
          <w:szCs w:val="22"/>
        </w:rPr>
        <w:t>Tiainen, Kimmo, Pohjois-Savon elinkeino-, liikenne ja ympäristökeskus (sijaisena Jan Blomberg</w:t>
      </w:r>
      <w:r w:rsidR="00E24DDD" w:rsidRPr="00621320">
        <w:rPr>
          <w:rFonts w:cs="Arial"/>
          <w:sz w:val="22"/>
          <w:szCs w:val="22"/>
        </w:rPr>
        <w:t>)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Toikka,</w:t>
      </w:r>
      <w:r w:rsidR="007A6F12" w:rsidRPr="00621320"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 xml:space="preserve">Inkeri  OAJ ry, (sijaisena Sahamies, Miika) </w:t>
      </w:r>
    </w:p>
    <w:p w:rsidR="004C27DF" w:rsidRPr="00621320" w:rsidRDefault="007A6F12" w:rsidP="007A6F1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="004C27DF" w:rsidRPr="00621320">
        <w:rPr>
          <w:rFonts w:cs="Arial"/>
          <w:sz w:val="22"/>
          <w:szCs w:val="22"/>
        </w:rPr>
        <w:t xml:space="preserve">( - ) </w:t>
      </w:r>
      <w:proofErr w:type="gramEnd"/>
      <w:r w:rsidR="004C27DF" w:rsidRPr="00621320">
        <w:rPr>
          <w:rFonts w:cs="Arial"/>
          <w:sz w:val="22"/>
          <w:szCs w:val="22"/>
        </w:rPr>
        <w:t>Winqvist, Liisa, Työ- ja elinkeinoministeriö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 xml:space="preserve">Valkama, Airi, Erilaisten </w:t>
      </w:r>
      <w:proofErr w:type="spellStart"/>
      <w:r w:rsidRPr="00621320">
        <w:rPr>
          <w:rFonts w:cs="Arial"/>
          <w:sz w:val="22"/>
          <w:szCs w:val="22"/>
        </w:rPr>
        <w:t>oppijoiden</w:t>
      </w:r>
      <w:proofErr w:type="spellEnd"/>
      <w:r w:rsidRPr="00621320">
        <w:rPr>
          <w:rFonts w:cs="Arial"/>
          <w:sz w:val="22"/>
          <w:szCs w:val="22"/>
        </w:rPr>
        <w:t xml:space="preserve"> liitto ry</w:t>
      </w:r>
    </w:p>
    <w:p w:rsidR="004C27DF" w:rsidRPr="00621320" w:rsidRDefault="007A6F12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>( x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>Virolainen, Kati, Kansainvälisen liikkuvuuden ja yhteistyön keskus CIMO</w:t>
      </w:r>
    </w:p>
    <w:p w:rsidR="004C27DF" w:rsidRPr="00B87DC1" w:rsidRDefault="004C27DF" w:rsidP="007A6F12">
      <w:pPr>
        <w:ind w:left="1276" w:hanging="1276"/>
        <w:rPr>
          <w:rFonts w:cs="Arial"/>
          <w:sz w:val="22"/>
          <w:szCs w:val="22"/>
        </w:rPr>
      </w:pPr>
      <w:r w:rsidRPr="00B87DC1">
        <w:rPr>
          <w:rFonts w:cs="Arial"/>
          <w:sz w:val="22"/>
          <w:szCs w:val="22"/>
        </w:rPr>
        <w:tab/>
      </w:r>
      <w:proofErr w:type="gramStart"/>
      <w:r w:rsidRPr="00B87DC1">
        <w:rPr>
          <w:rFonts w:cs="Arial"/>
          <w:sz w:val="22"/>
          <w:szCs w:val="22"/>
        </w:rPr>
        <w:t xml:space="preserve">( - ) </w:t>
      </w:r>
      <w:proofErr w:type="spellStart"/>
      <w:proofErr w:type="gramEnd"/>
      <w:r w:rsidRPr="00B87DC1">
        <w:rPr>
          <w:rFonts w:cs="Arial"/>
          <w:sz w:val="22"/>
          <w:szCs w:val="22"/>
        </w:rPr>
        <w:t>Yli-Suomu</w:t>
      </w:r>
      <w:proofErr w:type="spellEnd"/>
      <w:r w:rsidRPr="00B87DC1">
        <w:rPr>
          <w:rFonts w:cs="Arial"/>
          <w:sz w:val="22"/>
          <w:szCs w:val="22"/>
        </w:rPr>
        <w:t>, Riikka-Maria, Kunnallinen Työmarkkinalaitos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- ) </w:t>
      </w:r>
      <w:proofErr w:type="gramEnd"/>
      <w:r w:rsidRPr="00621320">
        <w:rPr>
          <w:rFonts w:cs="Arial"/>
          <w:sz w:val="22"/>
          <w:szCs w:val="22"/>
        </w:rPr>
        <w:t>Ågren, Satu, Elinkeinoelämän Keskusliitto ry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Muut osallistujat: </w:t>
      </w:r>
    </w:p>
    <w:p w:rsidR="00FF193A" w:rsidRPr="00621320" w:rsidRDefault="00A9555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Päivi Bosquet, opetus- ja kulttuuriministeriö</w:t>
      </w:r>
    </w:p>
    <w:p w:rsidR="007A6F12" w:rsidRPr="00621320" w:rsidRDefault="007A6F12" w:rsidP="007A6F1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Henna Harju, Kuntoutussäätiö</w:t>
      </w:r>
    </w:p>
    <w:p w:rsidR="007A6F12" w:rsidRPr="00621320" w:rsidRDefault="007A6F12" w:rsidP="007A6F12">
      <w:pPr>
        <w:ind w:left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Hannu-Pekka Huttunen, työ- ja elinkeinoministeriö, Alpo-projekti</w:t>
      </w:r>
    </w:p>
    <w:p w:rsidR="004C27DF" w:rsidRPr="00621320" w:rsidRDefault="004C27DF" w:rsidP="007A6F1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="007A6F12" w:rsidRPr="00621320">
        <w:rPr>
          <w:rFonts w:cs="Arial"/>
          <w:sz w:val="22"/>
          <w:szCs w:val="22"/>
        </w:rPr>
        <w:t>Antti Laitinen</w:t>
      </w:r>
      <w:r w:rsidRPr="00621320">
        <w:rPr>
          <w:rFonts w:cs="Arial"/>
          <w:sz w:val="22"/>
          <w:szCs w:val="22"/>
        </w:rPr>
        <w:t>, Laituri -projekti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="007A6F12" w:rsidRPr="00621320">
        <w:rPr>
          <w:rFonts w:cs="Arial"/>
          <w:sz w:val="22"/>
          <w:szCs w:val="22"/>
        </w:rPr>
        <w:t>Auli Ryhänen, Aikuisohjauksen koordinaatioprojekti</w:t>
      </w:r>
    </w:p>
    <w:p w:rsidR="00FF193A" w:rsidRPr="00621320" w:rsidRDefault="00FF193A" w:rsidP="002D796A">
      <w:pPr>
        <w:rPr>
          <w:rFonts w:eastAsia="Arial Unicode MS" w:cs="Arial"/>
          <w:sz w:val="22"/>
          <w:szCs w:val="22"/>
        </w:rPr>
      </w:pPr>
    </w:p>
    <w:p w:rsidR="00FF193A" w:rsidRPr="00621320" w:rsidRDefault="00FF193A" w:rsidP="002D796A">
      <w:pPr>
        <w:rPr>
          <w:rFonts w:eastAsia="Arial Unicode MS" w:cs="Arial"/>
          <w:sz w:val="22"/>
          <w:szCs w:val="22"/>
        </w:rPr>
      </w:pPr>
    </w:p>
    <w:p w:rsidR="00FF193A" w:rsidRPr="00621320" w:rsidRDefault="00FF193A" w:rsidP="002D796A">
      <w:pPr>
        <w:rPr>
          <w:rFonts w:eastAsia="Arial Unicode MS" w:cs="Arial"/>
          <w:sz w:val="22"/>
          <w:szCs w:val="22"/>
        </w:rPr>
      </w:pPr>
    </w:p>
    <w:p w:rsidR="00FF193A" w:rsidRPr="00621320" w:rsidRDefault="00FF193A" w:rsidP="00FF193A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1. Kokouksen avaus</w:t>
      </w:r>
    </w:p>
    <w:p w:rsidR="00FF193A" w:rsidRPr="00621320" w:rsidRDefault="00FF193A" w:rsidP="00FF193A">
      <w:pPr>
        <w:autoSpaceDE w:val="0"/>
        <w:autoSpaceDN w:val="0"/>
        <w:adjustRightInd w:val="0"/>
        <w:ind w:left="1304"/>
        <w:rPr>
          <w:rFonts w:cs="Arial"/>
          <w:sz w:val="22"/>
          <w:szCs w:val="22"/>
        </w:rPr>
      </w:pPr>
    </w:p>
    <w:p w:rsidR="004128CB" w:rsidRPr="00621320" w:rsidRDefault="00FF193A" w:rsidP="008578E4">
      <w:pPr>
        <w:autoSpaceDE w:val="0"/>
        <w:autoSpaceDN w:val="0"/>
        <w:adjustRightInd w:val="0"/>
        <w:rPr>
          <w:rFonts w:eastAsia="Arial Unicode MS" w:cs="Arial"/>
          <w:sz w:val="22"/>
          <w:szCs w:val="22"/>
        </w:rPr>
      </w:pPr>
      <w:r w:rsidRPr="00621320">
        <w:rPr>
          <w:rFonts w:eastAsia="Arial Unicode MS" w:cs="Arial"/>
          <w:sz w:val="22"/>
          <w:szCs w:val="22"/>
        </w:rPr>
        <w:t>Puhee</w:t>
      </w:r>
      <w:r w:rsidR="00E10589" w:rsidRPr="00621320">
        <w:rPr>
          <w:rFonts w:eastAsia="Arial Unicode MS" w:cs="Arial"/>
          <w:sz w:val="22"/>
          <w:szCs w:val="22"/>
        </w:rPr>
        <w:t>n</w:t>
      </w:r>
      <w:r w:rsidR="008578E4" w:rsidRPr="00621320">
        <w:rPr>
          <w:rFonts w:eastAsia="Arial Unicode MS" w:cs="Arial"/>
          <w:sz w:val="22"/>
          <w:szCs w:val="22"/>
        </w:rPr>
        <w:t>johtaja Teija Felt</w:t>
      </w:r>
      <w:r w:rsidRPr="00621320">
        <w:rPr>
          <w:rFonts w:eastAsia="Arial Unicode MS" w:cs="Arial"/>
          <w:sz w:val="22"/>
          <w:szCs w:val="22"/>
        </w:rPr>
        <w:t xml:space="preserve"> avasi kokouksen klo 13</w:t>
      </w:r>
      <w:r w:rsidR="008578E4" w:rsidRPr="00621320">
        <w:rPr>
          <w:rFonts w:eastAsia="Arial Unicode MS" w:cs="Arial"/>
          <w:sz w:val="22"/>
          <w:szCs w:val="22"/>
        </w:rPr>
        <w:t>.04. Käytiin esittäytymiskierros</w:t>
      </w:r>
      <w:r w:rsidRPr="00621320">
        <w:rPr>
          <w:rFonts w:eastAsia="Arial Unicode MS" w:cs="Arial"/>
          <w:sz w:val="22"/>
          <w:szCs w:val="22"/>
        </w:rPr>
        <w:t>.</w:t>
      </w:r>
      <w:r w:rsidR="008578E4" w:rsidRPr="00621320">
        <w:rPr>
          <w:rFonts w:eastAsia="Arial Unicode MS" w:cs="Arial"/>
          <w:sz w:val="22"/>
          <w:szCs w:val="22"/>
        </w:rPr>
        <w:t xml:space="preserve"> </w:t>
      </w:r>
    </w:p>
    <w:p w:rsidR="004128CB" w:rsidRPr="00621320" w:rsidRDefault="004128CB" w:rsidP="008578E4">
      <w:pPr>
        <w:autoSpaceDE w:val="0"/>
        <w:autoSpaceDN w:val="0"/>
        <w:adjustRightInd w:val="0"/>
        <w:rPr>
          <w:rFonts w:eastAsia="Arial Unicode MS" w:cs="Arial"/>
          <w:sz w:val="22"/>
          <w:szCs w:val="22"/>
        </w:rPr>
      </w:pPr>
    </w:p>
    <w:p w:rsidR="008578E4" w:rsidRPr="00621320" w:rsidRDefault="004128CB" w:rsidP="008578E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eastAsia="Arial Unicode MS" w:cs="Arial"/>
          <w:sz w:val="22"/>
          <w:szCs w:val="22"/>
        </w:rPr>
        <w:t xml:space="preserve">Päätös: </w:t>
      </w:r>
      <w:r w:rsidR="008578E4" w:rsidRPr="00621320">
        <w:rPr>
          <w:rFonts w:eastAsia="Arial Unicode MS" w:cs="Arial"/>
          <w:sz w:val="22"/>
          <w:szCs w:val="22"/>
        </w:rPr>
        <w:t>E</w:t>
      </w:r>
      <w:r w:rsidR="008578E4" w:rsidRPr="00621320">
        <w:rPr>
          <w:rFonts w:cs="Arial"/>
          <w:sz w:val="22"/>
          <w:szCs w:val="22"/>
        </w:rPr>
        <w:t>sityslista hyväksyttiin.</w:t>
      </w:r>
    </w:p>
    <w:p w:rsidR="00FF193A" w:rsidRPr="00621320" w:rsidRDefault="00FF193A" w:rsidP="00FF193A">
      <w:pPr>
        <w:rPr>
          <w:rFonts w:eastAsia="Arial Unicode MS" w:cs="Arial"/>
          <w:sz w:val="22"/>
          <w:szCs w:val="22"/>
        </w:rPr>
      </w:pPr>
    </w:p>
    <w:p w:rsidR="00E10589" w:rsidRPr="00621320" w:rsidRDefault="00E10589" w:rsidP="00E105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F193A" w:rsidRPr="00621320" w:rsidRDefault="00E10589" w:rsidP="00E10589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2</w:t>
      </w:r>
      <w:r w:rsidR="00FF193A" w:rsidRPr="00621320">
        <w:rPr>
          <w:rFonts w:cs="Arial"/>
          <w:sz w:val="22"/>
          <w:szCs w:val="22"/>
        </w:rPr>
        <w:t>. Edellisen kokouksen pöytäkirjan hyväksyminen</w:t>
      </w:r>
    </w:p>
    <w:p w:rsidR="00FF193A" w:rsidRPr="00621320" w:rsidRDefault="00FF193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578E4" w:rsidRPr="00621320" w:rsidRDefault="008578E4" w:rsidP="008578E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Päätös: Hyväksyttiin pöytäkirja.</w:t>
      </w:r>
    </w:p>
    <w:p w:rsidR="00E10589" w:rsidRPr="00621320" w:rsidRDefault="00E10589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E10589" w:rsidRPr="00621320" w:rsidRDefault="00E10589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F193A" w:rsidRPr="00621320" w:rsidRDefault="00FF193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3. Kehittämisohjelman loppuarviointi </w:t>
      </w:r>
    </w:p>
    <w:p w:rsidR="008578E4" w:rsidRPr="00621320" w:rsidRDefault="008578E4" w:rsidP="008578E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F193A" w:rsidRPr="00621320" w:rsidRDefault="00FF193A" w:rsidP="008578E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Henna Harju, Kuntoutussäätiö</w:t>
      </w:r>
      <w:r w:rsidR="008578E4" w:rsidRPr="00621320">
        <w:rPr>
          <w:rFonts w:cs="Arial"/>
          <w:sz w:val="22"/>
          <w:szCs w:val="22"/>
        </w:rPr>
        <w:t>stä esitteli en</w:t>
      </w:r>
      <w:r w:rsidR="00361D61" w:rsidRPr="00621320">
        <w:rPr>
          <w:rFonts w:cs="Arial"/>
          <w:sz w:val="22"/>
          <w:szCs w:val="22"/>
        </w:rPr>
        <w:t>nakkoon jaetun loppuarvioinnin. Harju piti tärkeänä, että uudella rakennerahastokaudella kiinnitetään huomi</w:t>
      </w:r>
      <w:r w:rsidR="00AC31E3" w:rsidRPr="00621320">
        <w:rPr>
          <w:rFonts w:cs="Arial"/>
          <w:sz w:val="22"/>
          <w:szCs w:val="22"/>
        </w:rPr>
        <w:t>ota kehittämisohjelmien kokoon;</w:t>
      </w:r>
      <w:r w:rsidR="00361D61" w:rsidRPr="00621320">
        <w:rPr>
          <w:rFonts w:cs="Arial"/>
          <w:sz w:val="22"/>
          <w:szCs w:val="22"/>
        </w:rPr>
        <w:t xml:space="preserve"> liian suuri ohjelma ei ole toimiv</w:t>
      </w:r>
      <w:r w:rsidR="00AC31E3" w:rsidRPr="00621320">
        <w:rPr>
          <w:rFonts w:cs="Arial"/>
          <w:sz w:val="22"/>
          <w:szCs w:val="22"/>
        </w:rPr>
        <w:t xml:space="preserve">a. Lisäksi hän korosti myös </w:t>
      </w:r>
      <w:r w:rsidR="004128CB" w:rsidRPr="00621320">
        <w:rPr>
          <w:rFonts w:cs="Arial"/>
          <w:sz w:val="22"/>
          <w:szCs w:val="22"/>
        </w:rPr>
        <w:t>v</w:t>
      </w:r>
      <w:r w:rsidR="00361D61" w:rsidRPr="00621320">
        <w:rPr>
          <w:rFonts w:cs="Arial"/>
          <w:sz w:val="22"/>
          <w:szCs w:val="22"/>
        </w:rPr>
        <w:t>altakunnal</w:t>
      </w:r>
      <w:r w:rsidR="004128CB" w:rsidRPr="00621320">
        <w:rPr>
          <w:rFonts w:cs="Arial"/>
          <w:sz w:val="22"/>
          <w:szCs w:val="22"/>
        </w:rPr>
        <w:t>lis</w:t>
      </w:r>
      <w:r w:rsidR="00361D61" w:rsidRPr="00621320">
        <w:rPr>
          <w:rFonts w:cs="Arial"/>
          <w:sz w:val="22"/>
          <w:szCs w:val="22"/>
        </w:rPr>
        <w:t>en ja alueell</w:t>
      </w:r>
      <w:r w:rsidR="004128CB" w:rsidRPr="00621320">
        <w:rPr>
          <w:rFonts w:cs="Arial"/>
          <w:sz w:val="22"/>
          <w:szCs w:val="22"/>
        </w:rPr>
        <w:t>is</w:t>
      </w:r>
      <w:r w:rsidR="00361D61" w:rsidRPr="00621320">
        <w:rPr>
          <w:rFonts w:cs="Arial"/>
          <w:sz w:val="22"/>
          <w:szCs w:val="22"/>
        </w:rPr>
        <w:t>en kehittämi</w:t>
      </w:r>
      <w:r w:rsidR="00AC31E3" w:rsidRPr="00621320">
        <w:rPr>
          <w:rFonts w:cs="Arial"/>
          <w:sz w:val="22"/>
          <w:szCs w:val="22"/>
        </w:rPr>
        <w:t>sen yhteensovittamisen merkitystä</w:t>
      </w:r>
      <w:r w:rsidR="004128CB" w:rsidRPr="00621320">
        <w:rPr>
          <w:rFonts w:cs="Arial"/>
          <w:sz w:val="22"/>
          <w:szCs w:val="22"/>
        </w:rPr>
        <w:t>.</w:t>
      </w:r>
    </w:p>
    <w:p w:rsidR="004128CB" w:rsidRPr="00621320" w:rsidRDefault="004128CB" w:rsidP="008578E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128CB" w:rsidRPr="00621320" w:rsidRDefault="004128CB" w:rsidP="008578E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Päätös: Merkittiin tiedoksi.</w:t>
      </w:r>
    </w:p>
    <w:p w:rsidR="00FF193A" w:rsidRPr="00621320" w:rsidRDefault="00FF193A" w:rsidP="00FF193A">
      <w:pPr>
        <w:autoSpaceDE w:val="0"/>
        <w:autoSpaceDN w:val="0"/>
        <w:adjustRightInd w:val="0"/>
        <w:ind w:left="1664"/>
        <w:rPr>
          <w:rFonts w:cs="Arial"/>
          <w:sz w:val="22"/>
          <w:szCs w:val="22"/>
        </w:rPr>
      </w:pPr>
    </w:p>
    <w:p w:rsidR="00FF193A" w:rsidRPr="00621320" w:rsidRDefault="00FF193A" w:rsidP="00FF193A">
      <w:pPr>
        <w:autoSpaceDE w:val="0"/>
        <w:autoSpaceDN w:val="0"/>
        <w:adjustRightInd w:val="0"/>
        <w:ind w:left="1664" w:firstLine="944"/>
        <w:rPr>
          <w:rFonts w:cs="Arial"/>
          <w:sz w:val="22"/>
          <w:szCs w:val="22"/>
        </w:rPr>
      </w:pPr>
    </w:p>
    <w:p w:rsidR="00FF193A" w:rsidRPr="00621320" w:rsidRDefault="00FF193A" w:rsidP="004128C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4. Aikuisohjauksen koordinaatiohanke ja Laituri-hanke: ajankohtaista </w:t>
      </w:r>
    </w:p>
    <w:p w:rsidR="004128CB" w:rsidRPr="00621320" w:rsidRDefault="004128CB" w:rsidP="004128C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E9270F" w:rsidRPr="00621320" w:rsidRDefault="004128CB" w:rsidP="004128C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Auli Ryhänen, kertoi aikuisohjauksen koordinaatiohankkeen kevään 2014 toiminnasta: </w:t>
      </w:r>
      <w:r w:rsidR="00BA34A6" w:rsidRPr="00621320">
        <w:rPr>
          <w:rFonts w:cs="Arial"/>
          <w:sz w:val="22"/>
          <w:szCs w:val="22"/>
        </w:rPr>
        <w:t>tuetaan käynnissä olevia</w:t>
      </w:r>
      <w:r w:rsidRPr="00621320">
        <w:rPr>
          <w:rFonts w:cs="Arial"/>
          <w:sz w:val="22"/>
          <w:szCs w:val="22"/>
        </w:rPr>
        <w:t xml:space="preserve"> </w:t>
      </w:r>
      <w:r w:rsidR="00E9270F" w:rsidRPr="00621320">
        <w:rPr>
          <w:rFonts w:cs="Arial"/>
          <w:sz w:val="22"/>
          <w:szCs w:val="22"/>
        </w:rPr>
        <w:t xml:space="preserve">Opin ovi </w:t>
      </w:r>
      <w:r w:rsidR="00BA34A6" w:rsidRPr="00621320">
        <w:rPr>
          <w:rFonts w:cs="Arial"/>
          <w:sz w:val="22"/>
          <w:szCs w:val="22"/>
        </w:rPr>
        <w:t>-projekteja</w:t>
      </w:r>
      <w:r w:rsidRPr="00621320">
        <w:rPr>
          <w:rFonts w:cs="Arial"/>
          <w:sz w:val="22"/>
          <w:szCs w:val="22"/>
        </w:rPr>
        <w:t xml:space="preserve">, selvitetään ja seurataan </w:t>
      </w:r>
      <w:r w:rsidR="00E9270F" w:rsidRPr="00621320">
        <w:rPr>
          <w:rFonts w:cs="Arial"/>
          <w:sz w:val="22"/>
          <w:szCs w:val="22"/>
        </w:rPr>
        <w:t xml:space="preserve">eri alueiden </w:t>
      </w:r>
      <w:proofErr w:type="spellStart"/>
      <w:r w:rsidRPr="00621320">
        <w:rPr>
          <w:rFonts w:cs="Arial"/>
          <w:sz w:val="22"/>
          <w:szCs w:val="22"/>
        </w:rPr>
        <w:t>TNO-palveluiden</w:t>
      </w:r>
      <w:proofErr w:type="spellEnd"/>
      <w:r w:rsidRPr="00621320">
        <w:rPr>
          <w:rFonts w:cs="Arial"/>
          <w:sz w:val="22"/>
          <w:szCs w:val="22"/>
        </w:rPr>
        <w:t xml:space="preserve"> </w:t>
      </w:r>
      <w:r w:rsidR="00BA34A6" w:rsidRPr="00621320">
        <w:rPr>
          <w:rFonts w:cs="Arial"/>
          <w:sz w:val="22"/>
          <w:szCs w:val="22"/>
        </w:rPr>
        <w:t>kehittymistä, esim. sähköisten palvelujen osalta</w:t>
      </w:r>
      <w:r w:rsidR="00E9270F" w:rsidRPr="00621320">
        <w:rPr>
          <w:rFonts w:cs="Arial"/>
          <w:sz w:val="22"/>
          <w:szCs w:val="22"/>
        </w:rPr>
        <w:t xml:space="preserve">, </w:t>
      </w:r>
      <w:r w:rsidR="00BA34A6" w:rsidRPr="00621320">
        <w:rPr>
          <w:rFonts w:cs="Arial"/>
          <w:sz w:val="22"/>
          <w:szCs w:val="22"/>
        </w:rPr>
        <w:t>levitetään kehittämisohjelman tuloksia ja juurrutetaan toimintaa</w:t>
      </w:r>
      <w:r w:rsidR="00983643" w:rsidRPr="00621320">
        <w:rPr>
          <w:rFonts w:cs="Arial"/>
          <w:sz w:val="22"/>
          <w:szCs w:val="22"/>
        </w:rPr>
        <w:t>, esim. jokaiselle kansanedustajalle lähetetään Opin ovi -vihko</w:t>
      </w:r>
      <w:r w:rsidR="00BA34A6" w:rsidRPr="00621320">
        <w:rPr>
          <w:rFonts w:cs="Arial"/>
          <w:sz w:val="22"/>
          <w:szCs w:val="22"/>
        </w:rPr>
        <w:t xml:space="preserve">, myös koordinaatioprojektin osalta. </w:t>
      </w:r>
    </w:p>
    <w:p w:rsidR="00BA34A6" w:rsidRPr="00621320" w:rsidRDefault="00BA34A6" w:rsidP="004128C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F193A" w:rsidRPr="00621320" w:rsidRDefault="00E9270F" w:rsidP="00E9270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Antti Laitinen, kertoi Laituri-projektin työn alla olevasta Elinikäisen ohjauksen toimintamallin kehittämisestä, jossa tarkastellaan valtakunnallisia ja alueellisia ydinsisältöjä, rooleja, vastuuta ja </w:t>
      </w:r>
      <w:r w:rsidRPr="00480CA5">
        <w:rPr>
          <w:rFonts w:cs="Arial"/>
          <w:sz w:val="22"/>
          <w:szCs w:val="22"/>
        </w:rPr>
        <w:t>työvälineitä</w:t>
      </w:r>
      <w:r w:rsidR="00983643" w:rsidRPr="00480CA5">
        <w:rPr>
          <w:rFonts w:cs="Arial"/>
          <w:sz w:val="22"/>
          <w:szCs w:val="22"/>
        </w:rPr>
        <w:t xml:space="preserve"> </w:t>
      </w:r>
      <w:r w:rsidR="00480CA5" w:rsidRPr="00480CA5">
        <w:rPr>
          <w:rFonts w:cs="Arial"/>
          <w:sz w:val="22"/>
          <w:szCs w:val="22"/>
        </w:rPr>
        <w:t>(liite 1</w:t>
      </w:r>
      <w:r w:rsidR="00983643" w:rsidRPr="00480CA5">
        <w:rPr>
          <w:rFonts w:cs="Arial"/>
          <w:sz w:val="22"/>
          <w:szCs w:val="22"/>
        </w:rPr>
        <w:t>)</w:t>
      </w:r>
      <w:r w:rsidRPr="00480CA5">
        <w:rPr>
          <w:rFonts w:cs="Arial"/>
          <w:sz w:val="22"/>
          <w:szCs w:val="22"/>
        </w:rPr>
        <w:t xml:space="preserve">. </w:t>
      </w:r>
      <w:r w:rsidR="008B1253" w:rsidRPr="00480CA5">
        <w:rPr>
          <w:rFonts w:cs="Arial"/>
          <w:sz w:val="22"/>
          <w:szCs w:val="22"/>
        </w:rPr>
        <w:t>Laitinen</w:t>
      </w:r>
      <w:r w:rsidR="008B1253" w:rsidRPr="00621320">
        <w:rPr>
          <w:rFonts w:cs="Arial"/>
          <w:sz w:val="22"/>
          <w:szCs w:val="22"/>
        </w:rPr>
        <w:t xml:space="preserve"> mainitsi, että Pirkanmaan ELY keskus on pohtinut alueellisten </w:t>
      </w:r>
      <w:proofErr w:type="spellStart"/>
      <w:r w:rsidR="008B1253" w:rsidRPr="00621320">
        <w:rPr>
          <w:rFonts w:cs="Arial"/>
          <w:sz w:val="22"/>
          <w:szCs w:val="22"/>
        </w:rPr>
        <w:t>ELO-ryhmien</w:t>
      </w:r>
      <w:proofErr w:type="spellEnd"/>
      <w:r w:rsidR="008B1253" w:rsidRPr="00621320">
        <w:rPr>
          <w:rFonts w:cs="Arial"/>
          <w:sz w:val="22"/>
          <w:szCs w:val="22"/>
        </w:rPr>
        <w:t xml:space="preserve"> mahdollisuutta erikoistua johonkin ohjauksen osa-alueeseen. Idea esitellään koulutus- ja kehittämiskeskus </w:t>
      </w:r>
      <w:proofErr w:type="spellStart"/>
      <w:r w:rsidR="008B1253" w:rsidRPr="00621320">
        <w:rPr>
          <w:rFonts w:cs="Arial"/>
          <w:sz w:val="22"/>
          <w:szCs w:val="22"/>
        </w:rPr>
        <w:t>Salmian</w:t>
      </w:r>
      <w:proofErr w:type="spellEnd"/>
      <w:r w:rsidR="008B1253" w:rsidRPr="00621320">
        <w:rPr>
          <w:rFonts w:cs="Arial"/>
          <w:sz w:val="22"/>
          <w:szCs w:val="22"/>
        </w:rPr>
        <w:t xml:space="preserve"> järjestämässä alueellisten </w:t>
      </w:r>
      <w:proofErr w:type="spellStart"/>
      <w:r w:rsidR="008B1253" w:rsidRPr="00621320">
        <w:rPr>
          <w:rFonts w:cs="Arial"/>
          <w:sz w:val="22"/>
          <w:szCs w:val="22"/>
        </w:rPr>
        <w:t>TNO-asiantuntijoiden</w:t>
      </w:r>
      <w:proofErr w:type="spellEnd"/>
      <w:r w:rsidR="008B1253" w:rsidRPr="00621320">
        <w:rPr>
          <w:rFonts w:cs="Arial"/>
          <w:sz w:val="22"/>
          <w:szCs w:val="22"/>
        </w:rPr>
        <w:t xml:space="preserve"> koulutustilaisuudessa </w:t>
      </w:r>
      <w:r w:rsidR="00A9555F" w:rsidRPr="00621320">
        <w:rPr>
          <w:rFonts w:cs="Arial"/>
          <w:sz w:val="22"/>
          <w:szCs w:val="22"/>
        </w:rPr>
        <w:t>17–18.3.2014.</w:t>
      </w:r>
    </w:p>
    <w:p w:rsidR="001D7186" w:rsidRPr="00621320" w:rsidRDefault="001D7186" w:rsidP="00E9270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1D7186" w:rsidRPr="00621320" w:rsidRDefault="001D7186" w:rsidP="00E9270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Keskustelussa todettiin, että jatkossa kolmannen sektorin rooliin alueellisessa yhteistyössä tulee kiinnittää enemmän huomiota.</w:t>
      </w:r>
    </w:p>
    <w:p w:rsidR="00983643" w:rsidRPr="00621320" w:rsidRDefault="00983643" w:rsidP="00E9270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B1253" w:rsidRPr="00621320" w:rsidRDefault="008B1253" w:rsidP="008B12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Päätös: Merkittiin tiedoksi.</w:t>
      </w:r>
    </w:p>
    <w:p w:rsidR="008B1253" w:rsidRPr="00621320" w:rsidRDefault="008B1253" w:rsidP="008B1253">
      <w:pPr>
        <w:autoSpaceDE w:val="0"/>
        <w:autoSpaceDN w:val="0"/>
        <w:adjustRightInd w:val="0"/>
        <w:ind w:left="1664"/>
        <w:rPr>
          <w:rFonts w:cs="Arial"/>
          <w:sz w:val="22"/>
          <w:szCs w:val="22"/>
        </w:rPr>
      </w:pPr>
    </w:p>
    <w:p w:rsidR="00FF193A" w:rsidRPr="00621320" w:rsidRDefault="00FF193A" w:rsidP="00FF193A">
      <w:pPr>
        <w:autoSpaceDE w:val="0"/>
        <w:autoSpaceDN w:val="0"/>
        <w:adjustRightInd w:val="0"/>
        <w:ind w:left="1304"/>
        <w:rPr>
          <w:rFonts w:cs="Arial"/>
          <w:sz w:val="22"/>
          <w:szCs w:val="22"/>
        </w:rPr>
      </w:pPr>
    </w:p>
    <w:p w:rsidR="00FF193A" w:rsidRPr="00621320" w:rsidRDefault="00FF193A" w:rsidP="00E9270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5. Uusi rakennerahastokausi 2014–2020: valmistelun tilanne</w:t>
      </w:r>
    </w:p>
    <w:p w:rsidR="00A9555F" w:rsidRPr="00621320" w:rsidRDefault="00A9555F" w:rsidP="00A9555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C3DF6" w:rsidRPr="00621320" w:rsidRDefault="00A9555F" w:rsidP="00A9555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Päivi Bosquet,</w:t>
      </w:r>
      <w:r w:rsidR="001D7186" w:rsidRPr="00621320">
        <w:rPr>
          <w:rFonts w:cs="Arial"/>
          <w:sz w:val="22"/>
          <w:szCs w:val="22"/>
        </w:rPr>
        <w:t xml:space="preserve"> </w:t>
      </w:r>
      <w:r w:rsidR="00CF70B0" w:rsidRPr="00621320">
        <w:rPr>
          <w:rFonts w:cs="Arial"/>
          <w:sz w:val="22"/>
          <w:szCs w:val="22"/>
        </w:rPr>
        <w:t>esitteli</w:t>
      </w:r>
      <w:r w:rsidR="001D7186" w:rsidRPr="00621320">
        <w:rPr>
          <w:rFonts w:cs="Arial"/>
          <w:sz w:val="22"/>
          <w:szCs w:val="22"/>
        </w:rPr>
        <w:t xml:space="preserve"> </w:t>
      </w:r>
      <w:r w:rsidR="00CF70B0" w:rsidRPr="00621320">
        <w:rPr>
          <w:rFonts w:cs="Arial"/>
          <w:sz w:val="22"/>
          <w:szCs w:val="22"/>
        </w:rPr>
        <w:t xml:space="preserve">valmisteilla olevan </w:t>
      </w:r>
      <w:r w:rsidR="00CF0F91">
        <w:rPr>
          <w:rFonts w:cs="Arial"/>
          <w:sz w:val="22"/>
          <w:szCs w:val="22"/>
        </w:rPr>
        <w:t xml:space="preserve">opetus- ja kulttuuriministeriön </w:t>
      </w:r>
      <w:r w:rsidR="00CF70B0" w:rsidRPr="00621320">
        <w:rPr>
          <w:rFonts w:cs="Arial"/>
          <w:sz w:val="22"/>
          <w:szCs w:val="22"/>
        </w:rPr>
        <w:t xml:space="preserve">valtakunnallisen osaamisteeman toteutussuunnitelmaa (TL 4: Koulutus, ammattitaito ja elinikäinen oppiminen, Kestävää kasvua ja </w:t>
      </w:r>
      <w:r w:rsidR="00480CA5">
        <w:rPr>
          <w:rFonts w:cs="Arial"/>
          <w:sz w:val="22"/>
          <w:szCs w:val="22"/>
        </w:rPr>
        <w:t xml:space="preserve">työtä 2014–2020, </w:t>
      </w:r>
      <w:r w:rsidR="00480CA5" w:rsidRPr="00480CA5">
        <w:rPr>
          <w:rFonts w:cs="Arial"/>
          <w:sz w:val="22"/>
          <w:szCs w:val="22"/>
        </w:rPr>
        <w:t>Liite 2</w:t>
      </w:r>
      <w:r w:rsidR="00CF70B0" w:rsidRPr="00480CA5">
        <w:rPr>
          <w:rFonts w:cs="Arial"/>
          <w:sz w:val="22"/>
          <w:szCs w:val="22"/>
        </w:rPr>
        <w:t xml:space="preserve">). </w:t>
      </w:r>
      <w:r w:rsidR="00EE0550" w:rsidRPr="00480CA5">
        <w:rPr>
          <w:rFonts w:cs="Arial"/>
          <w:sz w:val="22"/>
          <w:szCs w:val="22"/>
        </w:rPr>
        <w:t>Ohjaukseen</w:t>
      </w:r>
      <w:r w:rsidR="00EE0550" w:rsidRPr="00621320">
        <w:rPr>
          <w:rFonts w:cs="Arial"/>
          <w:sz w:val="22"/>
          <w:szCs w:val="22"/>
        </w:rPr>
        <w:t xml:space="preserve"> liittyviä kokonaisuuksia sisältyy suunnitelmien mukaan erityistavoitteeseen 9.1 Siirtymävaiheita ja koulutuksellista tasa-arvoa tukevien palveluiden parantaminen. Konkreettisiksi toimenpiteiksi esitetään mm: Sujuvat siirtymät ja </w:t>
      </w:r>
      <w:r w:rsidR="00CF70B0" w:rsidRPr="00621320">
        <w:rPr>
          <w:rFonts w:cs="Arial"/>
          <w:sz w:val="22"/>
          <w:szCs w:val="22"/>
        </w:rPr>
        <w:t>Osuva ohjaus</w:t>
      </w:r>
      <w:r w:rsidR="00EE0550" w:rsidRPr="00621320">
        <w:rPr>
          <w:rFonts w:cs="Arial"/>
          <w:sz w:val="22"/>
          <w:szCs w:val="22"/>
        </w:rPr>
        <w:t xml:space="preserve">. </w:t>
      </w:r>
      <w:r w:rsidR="009D59CE" w:rsidRPr="00621320">
        <w:rPr>
          <w:rFonts w:cs="Arial"/>
          <w:sz w:val="22"/>
          <w:szCs w:val="22"/>
        </w:rPr>
        <w:t>Uuden rakennerahastokauden hankehaku alkaa</w:t>
      </w:r>
      <w:r w:rsidR="00D357C8" w:rsidRPr="00621320">
        <w:rPr>
          <w:rFonts w:cs="Arial"/>
          <w:sz w:val="22"/>
          <w:szCs w:val="22"/>
        </w:rPr>
        <w:t xml:space="preserve"> Eura-hakujärjestelmässä 5.5.2015</w:t>
      </w:r>
      <w:r w:rsidR="009C3DF6" w:rsidRPr="00621320">
        <w:rPr>
          <w:rFonts w:cs="Arial"/>
          <w:sz w:val="22"/>
          <w:szCs w:val="22"/>
        </w:rPr>
        <w:t>.</w:t>
      </w:r>
      <w:r w:rsidR="00557FAA" w:rsidRPr="00621320">
        <w:rPr>
          <w:rFonts w:cs="Arial"/>
          <w:sz w:val="22"/>
          <w:szCs w:val="22"/>
        </w:rPr>
        <w:t xml:space="preserve"> </w:t>
      </w:r>
    </w:p>
    <w:p w:rsidR="00557FAA" w:rsidRPr="00621320" w:rsidRDefault="00557FAA" w:rsidP="009C3DF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C3DF6" w:rsidRPr="00621320" w:rsidRDefault="009C3DF6" w:rsidP="009C3DF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Päätös: Merkittiin tiedoksi.</w:t>
      </w:r>
    </w:p>
    <w:p w:rsidR="00FF193A" w:rsidRPr="00621320" w:rsidRDefault="00FF193A" w:rsidP="00FF193A">
      <w:pPr>
        <w:autoSpaceDE w:val="0"/>
        <w:autoSpaceDN w:val="0"/>
        <w:adjustRightInd w:val="0"/>
        <w:ind w:left="1304"/>
        <w:rPr>
          <w:rFonts w:cs="Arial"/>
          <w:sz w:val="22"/>
          <w:szCs w:val="22"/>
        </w:rPr>
      </w:pPr>
    </w:p>
    <w:p w:rsidR="00BF5FB8" w:rsidRPr="00621320" w:rsidRDefault="00FF193A" w:rsidP="00D357C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6. Kohti Ohjaamoa </w:t>
      </w:r>
      <w:proofErr w:type="gramStart"/>
      <w:r w:rsidR="00D357C8" w:rsidRPr="00621320">
        <w:rPr>
          <w:rFonts w:cs="Arial"/>
          <w:sz w:val="22"/>
          <w:szCs w:val="22"/>
        </w:rPr>
        <w:t>–</w:t>
      </w:r>
      <w:r w:rsidRPr="00621320">
        <w:rPr>
          <w:rFonts w:cs="Arial"/>
          <w:sz w:val="22"/>
          <w:szCs w:val="22"/>
        </w:rPr>
        <w:t>hanke</w:t>
      </w:r>
      <w:proofErr w:type="gramEnd"/>
    </w:p>
    <w:p w:rsidR="00BF5FB8" w:rsidRPr="00621320" w:rsidRDefault="00BF5FB8" w:rsidP="00D357C8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E294C" w:rsidRPr="00621320" w:rsidRDefault="00D357C8" w:rsidP="00130E2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Ulla-Jill Karlsson </w:t>
      </w:r>
      <w:r w:rsidR="00130E27" w:rsidRPr="00621320">
        <w:rPr>
          <w:rFonts w:cs="Arial"/>
          <w:sz w:val="22"/>
          <w:szCs w:val="22"/>
        </w:rPr>
        <w:t>informoi</w:t>
      </w:r>
      <w:r w:rsidRPr="00621320">
        <w:rPr>
          <w:rFonts w:cs="Arial"/>
          <w:sz w:val="22"/>
          <w:szCs w:val="22"/>
        </w:rPr>
        <w:t xml:space="preserve"> lyhyesti </w:t>
      </w:r>
      <w:r w:rsidR="00000FA0" w:rsidRPr="00621320">
        <w:rPr>
          <w:rFonts w:cs="Arial"/>
          <w:sz w:val="22"/>
          <w:szCs w:val="22"/>
        </w:rPr>
        <w:t>esiselvitys</w:t>
      </w:r>
      <w:r w:rsidRPr="00621320">
        <w:rPr>
          <w:rFonts w:cs="Arial"/>
          <w:sz w:val="22"/>
          <w:szCs w:val="22"/>
        </w:rPr>
        <w:t>hankkeen käynnistymisestä ja sisällöstä</w:t>
      </w:r>
      <w:r w:rsidR="00983643" w:rsidRPr="00621320">
        <w:rPr>
          <w:rFonts w:cs="Arial"/>
          <w:sz w:val="22"/>
          <w:szCs w:val="22"/>
        </w:rPr>
        <w:t xml:space="preserve">. </w:t>
      </w:r>
      <w:r w:rsidRPr="00621320">
        <w:rPr>
          <w:rFonts w:cs="Arial"/>
          <w:sz w:val="22"/>
          <w:szCs w:val="22"/>
        </w:rPr>
        <w:t xml:space="preserve">Tämän jälkeen puheenjohtaja </w:t>
      </w:r>
      <w:r w:rsidR="00130E27" w:rsidRPr="00621320">
        <w:rPr>
          <w:rFonts w:cs="Arial"/>
          <w:sz w:val="22"/>
          <w:szCs w:val="22"/>
        </w:rPr>
        <w:t xml:space="preserve">kertoi </w:t>
      </w:r>
      <w:r w:rsidR="00912339" w:rsidRPr="00621320">
        <w:rPr>
          <w:rFonts w:cs="Arial"/>
          <w:sz w:val="22"/>
          <w:szCs w:val="22"/>
        </w:rPr>
        <w:t xml:space="preserve">hankkeen käynnistämiseen liittyvistä taustoista, mm. työmarkkinajärjestöjen vuonna </w:t>
      </w:r>
      <w:r w:rsidR="00BF5FB8" w:rsidRPr="00621320">
        <w:rPr>
          <w:rFonts w:cs="Arial"/>
          <w:sz w:val="22"/>
          <w:szCs w:val="22"/>
        </w:rPr>
        <w:t xml:space="preserve">2012 </w:t>
      </w:r>
      <w:r w:rsidR="00912339" w:rsidRPr="00621320">
        <w:rPr>
          <w:rFonts w:cs="Arial"/>
          <w:sz w:val="22"/>
          <w:szCs w:val="22"/>
        </w:rPr>
        <w:t xml:space="preserve">tekemästä aloitteesta Avoimen ammattiopisto </w:t>
      </w:r>
      <w:proofErr w:type="gramStart"/>
      <w:r w:rsidR="00912339" w:rsidRPr="00621320">
        <w:rPr>
          <w:rFonts w:cs="Arial"/>
          <w:sz w:val="22"/>
          <w:szCs w:val="22"/>
        </w:rPr>
        <w:t>–</w:t>
      </w:r>
      <w:proofErr w:type="spellStart"/>
      <w:r w:rsidR="00912339" w:rsidRPr="00621320">
        <w:rPr>
          <w:rFonts w:cs="Arial"/>
          <w:sz w:val="22"/>
          <w:szCs w:val="22"/>
        </w:rPr>
        <w:t>toimintamalllin</w:t>
      </w:r>
      <w:proofErr w:type="spellEnd"/>
      <w:proofErr w:type="gramEnd"/>
      <w:r w:rsidR="00912339" w:rsidRPr="00621320">
        <w:rPr>
          <w:rFonts w:cs="Arial"/>
          <w:sz w:val="22"/>
          <w:szCs w:val="22"/>
        </w:rPr>
        <w:t xml:space="preserve"> käyttöönotosta </w:t>
      </w:r>
      <w:r w:rsidR="00BF5FB8" w:rsidRPr="00621320">
        <w:rPr>
          <w:rFonts w:cs="Arial"/>
          <w:sz w:val="22"/>
          <w:szCs w:val="22"/>
        </w:rPr>
        <w:t xml:space="preserve">koulutuksen ja työelämän yhteistyön kehittämiseksi työ- ja elinkeinotoimistojen ja ammatillisen koulutuksen järjestäjien yhteistyönä. </w:t>
      </w:r>
      <w:r w:rsidR="00912339" w:rsidRPr="00621320">
        <w:rPr>
          <w:rFonts w:cs="Arial"/>
          <w:sz w:val="22"/>
          <w:szCs w:val="22"/>
        </w:rPr>
        <w:t xml:space="preserve">Puheenjohtaja totesi, että </w:t>
      </w:r>
      <w:r w:rsidR="00000FA0" w:rsidRPr="00621320">
        <w:rPr>
          <w:rFonts w:cs="Arial"/>
          <w:sz w:val="22"/>
          <w:szCs w:val="22"/>
        </w:rPr>
        <w:t xml:space="preserve">käynnissä on </w:t>
      </w:r>
      <w:r w:rsidR="002F3A63" w:rsidRPr="00621320">
        <w:rPr>
          <w:rFonts w:cs="Arial"/>
          <w:sz w:val="22"/>
          <w:szCs w:val="22"/>
        </w:rPr>
        <w:t>myös vastaavanlaisia hankkeita Oulussa Byströmin talo, Vantaalla Petra-hanke, Helsingissä Avoin ammattiopisto/</w:t>
      </w:r>
      <w:proofErr w:type="gramStart"/>
      <w:r w:rsidR="002F3A63" w:rsidRPr="00621320">
        <w:rPr>
          <w:rFonts w:cs="Arial"/>
          <w:sz w:val="22"/>
          <w:szCs w:val="22"/>
        </w:rPr>
        <w:t>Stadin</w:t>
      </w:r>
      <w:proofErr w:type="gramEnd"/>
      <w:r w:rsidR="002F3A63" w:rsidRPr="00621320">
        <w:rPr>
          <w:rFonts w:cs="Arial"/>
          <w:sz w:val="22"/>
          <w:szCs w:val="22"/>
        </w:rPr>
        <w:t xml:space="preserve"> ammattiopisto.</w:t>
      </w:r>
    </w:p>
    <w:p w:rsidR="00130E27" w:rsidRPr="00621320" w:rsidRDefault="00130E27" w:rsidP="00130E27">
      <w:pPr>
        <w:autoSpaceDE w:val="0"/>
        <w:autoSpaceDN w:val="0"/>
        <w:adjustRightInd w:val="0"/>
        <w:rPr>
          <w:rFonts w:eastAsia="Arial Unicode MS" w:cs="Arial"/>
          <w:sz w:val="22"/>
          <w:szCs w:val="22"/>
        </w:rPr>
      </w:pPr>
    </w:p>
    <w:p w:rsidR="005D36E3" w:rsidRPr="00621320" w:rsidRDefault="005D36E3" w:rsidP="00FE294C">
      <w:pPr>
        <w:rPr>
          <w:rFonts w:eastAsia="Arial Unicode MS" w:cs="Arial"/>
          <w:sz w:val="22"/>
          <w:szCs w:val="22"/>
        </w:rPr>
      </w:pPr>
      <w:r w:rsidRPr="00621320">
        <w:rPr>
          <w:rFonts w:eastAsia="Arial Unicode MS" w:cs="Arial"/>
          <w:sz w:val="22"/>
          <w:szCs w:val="22"/>
        </w:rPr>
        <w:t xml:space="preserve">Keskustelussa pohdittiin </w:t>
      </w:r>
      <w:r w:rsidR="00995188" w:rsidRPr="00621320">
        <w:rPr>
          <w:rFonts w:eastAsia="Arial Unicode MS" w:cs="Arial"/>
          <w:sz w:val="22"/>
          <w:szCs w:val="22"/>
        </w:rPr>
        <w:t>Työvoiman palvelukeskusten (</w:t>
      </w:r>
      <w:r w:rsidRPr="00621320">
        <w:rPr>
          <w:rFonts w:eastAsia="Arial Unicode MS" w:cs="Arial"/>
          <w:sz w:val="22"/>
          <w:szCs w:val="22"/>
        </w:rPr>
        <w:t>TY</w:t>
      </w:r>
      <w:r w:rsidR="00995188" w:rsidRPr="00621320">
        <w:rPr>
          <w:rFonts w:eastAsia="Arial Unicode MS" w:cs="Arial"/>
          <w:sz w:val="22"/>
          <w:szCs w:val="22"/>
        </w:rPr>
        <w:t xml:space="preserve">P) </w:t>
      </w:r>
      <w:r w:rsidR="00130E27" w:rsidRPr="00621320">
        <w:rPr>
          <w:rFonts w:eastAsia="Arial Unicode MS" w:cs="Arial"/>
          <w:sz w:val="22"/>
          <w:szCs w:val="22"/>
        </w:rPr>
        <w:t xml:space="preserve">ja Ohjaamo </w:t>
      </w:r>
      <w:proofErr w:type="gramStart"/>
      <w:r w:rsidR="00130E27" w:rsidRPr="00621320">
        <w:rPr>
          <w:rFonts w:eastAsia="Arial Unicode MS" w:cs="Arial"/>
          <w:sz w:val="22"/>
          <w:szCs w:val="22"/>
        </w:rPr>
        <w:t>–palveluiden</w:t>
      </w:r>
      <w:proofErr w:type="gramEnd"/>
      <w:r w:rsidR="00130E27" w:rsidRPr="00621320">
        <w:rPr>
          <w:rFonts w:eastAsia="Arial Unicode MS" w:cs="Arial"/>
          <w:sz w:val="22"/>
          <w:szCs w:val="22"/>
        </w:rPr>
        <w:t xml:space="preserve"> </w:t>
      </w:r>
      <w:r w:rsidR="00000FA0" w:rsidRPr="00621320">
        <w:rPr>
          <w:rFonts w:eastAsia="Arial Unicode MS" w:cs="Arial"/>
          <w:sz w:val="22"/>
          <w:szCs w:val="22"/>
        </w:rPr>
        <w:t>eroja</w:t>
      </w:r>
      <w:r w:rsidR="00130E27" w:rsidRPr="00621320">
        <w:rPr>
          <w:rFonts w:eastAsia="Arial Unicode MS" w:cs="Arial"/>
          <w:sz w:val="22"/>
          <w:szCs w:val="22"/>
        </w:rPr>
        <w:t xml:space="preserve"> sekä a</w:t>
      </w:r>
      <w:r w:rsidRPr="00621320">
        <w:rPr>
          <w:rFonts w:eastAsia="Arial Unicode MS" w:cs="Arial"/>
          <w:sz w:val="22"/>
          <w:szCs w:val="22"/>
        </w:rPr>
        <w:t>mmatillise</w:t>
      </w:r>
      <w:r w:rsidR="00130E27" w:rsidRPr="00621320">
        <w:rPr>
          <w:rFonts w:eastAsia="Arial Unicode MS" w:cs="Arial"/>
          <w:sz w:val="22"/>
          <w:szCs w:val="22"/>
        </w:rPr>
        <w:t>e</w:t>
      </w:r>
      <w:r w:rsidRPr="00621320">
        <w:rPr>
          <w:rFonts w:eastAsia="Arial Unicode MS" w:cs="Arial"/>
          <w:sz w:val="22"/>
          <w:szCs w:val="22"/>
        </w:rPr>
        <w:t xml:space="preserve">n </w:t>
      </w:r>
      <w:r w:rsidR="00130E27" w:rsidRPr="00621320">
        <w:rPr>
          <w:rFonts w:eastAsia="Arial Unicode MS" w:cs="Arial"/>
          <w:sz w:val="22"/>
          <w:szCs w:val="22"/>
        </w:rPr>
        <w:t xml:space="preserve">peruskoulutuksen valmentavien koulutusten sisältöjen kehittämistyön  </w:t>
      </w:r>
      <w:r w:rsidRPr="00621320">
        <w:rPr>
          <w:rFonts w:eastAsia="Arial Unicode MS" w:cs="Arial"/>
          <w:sz w:val="22"/>
          <w:szCs w:val="22"/>
        </w:rPr>
        <w:t>(</w:t>
      </w:r>
      <w:proofErr w:type="spellStart"/>
      <w:r w:rsidRPr="00621320">
        <w:rPr>
          <w:rFonts w:eastAsia="Arial Unicode MS" w:cs="Arial"/>
          <w:sz w:val="22"/>
          <w:szCs w:val="22"/>
        </w:rPr>
        <w:t>VALMA</w:t>
      </w:r>
      <w:r w:rsidR="00130E27" w:rsidRPr="00621320">
        <w:rPr>
          <w:rFonts w:eastAsia="Arial Unicode MS" w:cs="Arial"/>
          <w:sz w:val="22"/>
          <w:szCs w:val="22"/>
        </w:rPr>
        <w:t>-hanke</w:t>
      </w:r>
      <w:proofErr w:type="spellEnd"/>
      <w:r w:rsidRPr="00621320">
        <w:rPr>
          <w:rFonts w:eastAsia="Arial Unicode MS" w:cs="Arial"/>
          <w:sz w:val="22"/>
          <w:szCs w:val="22"/>
        </w:rPr>
        <w:t>)</w:t>
      </w:r>
      <w:r w:rsidR="00130E27" w:rsidRPr="00621320">
        <w:rPr>
          <w:rFonts w:eastAsia="Arial Unicode MS" w:cs="Arial"/>
          <w:sz w:val="22"/>
          <w:szCs w:val="22"/>
        </w:rPr>
        <w:t xml:space="preserve"> vaikutuksia ohjaukseen</w:t>
      </w:r>
      <w:r w:rsidRPr="00621320">
        <w:rPr>
          <w:rFonts w:eastAsia="Arial Unicode MS" w:cs="Arial"/>
          <w:sz w:val="22"/>
          <w:szCs w:val="22"/>
        </w:rPr>
        <w:t>.</w:t>
      </w:r>
    </w:p>
    <w:p w:rsidR="00FE294C" w:rsidRPr="00621320" w:rsidRDefault="00FE294C" w:rsidP="00FE294C">
      <w:pPr>
        <w:rPr>
          <w:rFonts w:eastAsia="Arial Unicode MS" w:cs="Arial"/>
          <w:sz w:val="22"/>
          <w:szCs w:val="22"/>
        </w:rPr>
      </w:pPr>
      <w:r w:rsidRPr="00621320">
        <w:rPr>
          <w:rFonts w:eastAsia="Arial Unicode MS" w:cs="Arial"/>
          <w:sz w:val="22"/>
          <w:szCs w:val="22"/>
        </w:rPr>
        <w:t xml:space="preserve"> </w:t>
      </w:r>
    </w:p>
    <w:p w:rsidR="002E4AE8" w:rsidRPr="00621320" w:rsidRDefault="005D36E3" w:rsidP="002E4AE8">
      <w:pPr>
        <w:rPr>
          <w:rFonts w:eastAsia="Arial Unicode MS" w:cs="Arial"/>
          <w:sz w:val="22"/>
          <w:szCs w:val="22"/>
        </w:rPr>
      </w:pPr>
      <w:r w:rsidRPr="00621320">
        <w:rPr>
          <w:rFonts w:eastAsia="Arial Unicode MS" w:cs="Arial"/>
          <w:sz w:val="22"/>
          <w:szCs w:val="22"/>
        </w:rPr>
        <w:t>Pää</w:t>
      </w:r>
      <w:r w:rsidR="00130E27" w:rsidRPr="00621320">
        <w:rPr>
          <w:rFonts w:eastAsia="Arial Unicode MS" w:cs="Arial"/>
          <w:sz w:val="22"/>
          <w:szCs w:val="22"/>
        </w:rPr>
        <w:t>tös: merkittiin tiedoksi</w:t>
      </w:r>
      <w:r w:rsidRPr="00621320">
        <w:rPr>
          <w:rFonts w:eastAsia="Arial Unicode MS" w:cs="Arial"/>
          <w:sz w:val="22"/>
          <w:szCs w:val="22"/>
        </w:rPr>
        <w:t xml:space="preserve">. Käsitellään </w:t>
      </w:r>
      <w:proofErr w:type="spellStart"/>
      <w:r w:rsidRPr="00621320">
        <w:rPr>
          <w:rFonts w:eastAsia="Arial Unicode MS" w:cs="Arial"/>
          <w:sz w:val="22"/>
          <w:szCs w:val="22"/>
        </w:rPr>
        <w:t>VALMA-uudistus</w:t>
      </w:r>
      <w:r w:rsidR="004B019C" w:rsidRPr="00621320">
        <w:rPr>
          <w:rFonts w:eastAsia="Arial Unicode MS" w:cs="Arial"/>
          <w:sz w:val="22"/>
          <w:szCs w:val="22"/>
        </w:rPr>
        <w:t>ta</w:t>
      </w:r>
      <w:proofErr w:type="spellEnd"/>
      <w:r w:rsidRPr="00621320">
        <w:rPr>
          <w:rFonts w:eastAsia="Arial Unicode MS" w:cs="Arial"/>
          <w:sz w:val="22"/>
          <w:szCs w:val="22"/>
        </w:rPr>
        <w:t xml:space="preserve"> seuraavassa kokouksessa. </w:t>
      </w:r>
    </w:p>
    <w:p w:rsidR="005D36E3" w:rsidRPr="00621320" w:rsidRDefault="005D36E3" w:rsidP="002E4AE8">
      <w:pPr>
        <w:rPr>
          <w:rFonts w:eastAsia="Arial Unicode MS" w:cs="Arial"/>
          <w:sz w:val="22"/>
          <w:szCs w:val="22"/>
        </w:rPr>
      </w:pPr>
    </w:p>
    <w:p w:rsidR="00FF193A" w:rsidRPr="00621320" w:rsidRDefault="00FF193A" w:rsidP="00D357C8">
      <w:pPr>
        <w:pStyle w:val="AVIjaELYOtsikko1"/>
        <w:rPr>
          <w:b w:val="0"/>
          <w:sz w:val="22"/>
          <w:szCs w:val="22"/>
        </w:rPr>
      </w:pPr>
      <w:r w:rsidRPr="00621320">
        <w:rPr>
          <w:b w:val="0"/>
          <w:sz w:val="22"/>
          <w:szCs w:val="22"/>
        </w:rPr>
        <w:t xml:space="preserve">7. Elinikäisen ohjauksen alueellisen organisoitumisen tuki ja </w:t>
      </w:r>
      <w:proofErr w:type="spellStart"/>
      <w:r w:rsidRPr="00621320">
        <w:rPr>
          <w:b w:val="0"/>
          <w:sz w:val="22"/>
          <w:szCs w:val="22"/>
        </w:rPr>
        <w:t>LAITURI-projekti</w:t>
      </w:r>
      <w:proofErr w:type="spellEnd"/>
      <w:r w:rsidRPr="00621320">
        <w:rPr>
          <w:b w:val="0"/>
          <w:sz w:val="22"/>
          <w:szCs w:val="22"/>
        </w:rPr>
        <w:tab/>
      </w:r>
    </w:p>
    <w:p w:rsidR="005D36E3" w:rsidRPr="00621320" w:rsidRDefault="005D36E3" w:rsidP="005D36E3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Antti Laitinen</w:t>
      </w:r>
      <w:r w:rsidR="00FF193A" w:rsidRPr="00621320"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 xml:space="preserve">esitteli ennakkoon jaetun materiaalin. </w:t>
      </w:r>
    </w:p>
    <w:p w:rsidR="005D36E3" w:rsidRPr="00621320" w:rsidRDefault="005D36E3" w:rsidP="005D36E3">
      <w:pPr>
        <w:rPr>
          <w:rFonts w:eastAsia="Arial Unicode MS" w:cs="Arial"/>
          <w:sz w:val="22"/>
          <w:szCs w:val="22"/>
        </w:rPr>
      </w:pPr>
    </w:p>
    <w:p w:rsidR="004B019C" w:rsidRPr="00621320" w:rsidRDefault="004B019C" w:rsidP="005D36E3">
      <w:pPr>
        <w:rPr>
          <w:rFonts w:eastAsia="Arial Unicode MS" w:cs="Arial"/>
          <w:sz w:val="22"/>
          <w:szCs w:val="22"/>
        </w:rPr>
      </w:pPr>
      <w:r w:rsidRPr="00621320">
        <w:rPr>
          <w:rFonts w:eastAsia="Arial Unicode MS" w:cs="Arial"/>
          <w:sz w:val="22"/>
          <w:szCs w:val="22"/>
        </w:rPr>
        <w:t>Päätös: merkittiin tiedoksi.</w:t>
      </w:r>
    </w:p>
    <w:p w:rsidR="00FF193A" w:rsidRPr="00621320" w:rsidRDefault="00FF193A" w:rsidP="00D357C8">
      <w:pPr>
        <w:pStyle w:val="AVIjaELYOtsikko1"/>
        <w:rPr>
          <w:b w:val="0"/>
          <w:sz w:val="22"/>
          <w:szCs w:val="22"/>
        </w:rPr>
      </w:pPr>
      <w:r w:rsidRPr="00621320">
        <w:rPr>
          <w:b w:val="0"/>
          <w:sz w:val="22"/>
          <w:szCs w:val="22"/>
        </w:rPr>
        <w:t>8. Elinikäisen ohjauksen toteuttamismalli, Haavi</w:t>
      </w:r>
    </w:p>
    <w:p w:rsidR="005D36E3" w:rsidRPr="00621320" w:rsidRDefault="00995188" w:rsidP="005D36E3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Michael Mäkelä</w:t>
      </w:r>
      <w:r w:rsidR="005D36E3" w:rsidRPr="00621320">
        <w:rPr>
          <w:rFonts w:cs="Arial"/>
          <w:sz w:val="22"/>
          <w:szCs w:val="22"/>
        </w:rPr>
        <w:t xml:space="preserve"> esitteli ennakkoon jaetun materiaalin. Haavi-mallin avulla voidaan </w:t>
      </w:r>
      <w:r w:rsidR="008B7350" w:rsidRPr="00621320">
        <w:rPr>
          <w:rFonts w:cs="Arial"/>
          <w:sz w:val="22"/>
          <w:szCs w:val="22"/>
        </w:rPr>
        <w:t xml:space="preserve">kuvata ohjauspalvelujen valtakunnallisesta tai alueellisesta kokonaisuutta sekä Elinikäisen ohjauksen kehittämisen strategisten tavoitteiden toteutumista. Haavi-malli on käytössä Uudellamaalla ja tukee Uudenmaan </w:t>
      </w:r>
      <w:proofErr w:type="spellStart"/>
      <w:r w:rsidR="008B7350" w:rsidRPr="00621320">
        <w:rPr>
          <w:rFonts w:cs="Arial"/>
          <w:sz w:val="22"/>
          <w:szCs w:val="22"/>
        </w:rPr>
        <w:t>ELO-ryhmän</w:t>
      </w:r>
      <w:proofErr w:type="spellEnd"/>
      <w:r w:rsidR="008B7350" w:rsidRPr="00621320">
        <w:rPr>
          <w:rFonts w:cs="Arial"/>
          <w:sz w:val="22"/>
          <w:szCs w:val="22"/>
        </w:rPr>
        <w:t xml:space="preserve"> toimintaa.</w:t>
      </w:r>
    </w:p>
    <w:p w:rsidR="008B7350" w:rsidRPr="00621320" w:rsidRDefault="008B7350" w:rsidP="005D36E3">
      <w:pPr>
        <w:rPr>
          <w:rFonts w:cs="Arial"/>
          <w:sz w:val="22"/>
          <w:szCs w:val="22"/>
        </w:rPr>
      </w:pPr>
    </w:p>
    <w:p w:rsidR="00E3330A" w:rsidRPr="00621320" w:rsidRDefault="008B7350" w:rsidP="005D36E3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Keskustelussa pohdittiin mitkä toimijat ja toimenpiteet ovat keskeisiä Haavi-ma</w:t>
      </w:r>
      <w:r w:rsidR="00094268" w:rsidRPr="00621320">
        <w:rPr>
          <w:rFonts w:cs="Arial"/>
          <w:sz w:val="22"/>
          <w:szCs w:val="22"/>
        </w:rPr>
        <w:t xml:space="preserve">llin kaltaisessa tarkastelussa. </w:t>
      </w:r>
      <w:r w:rsidR="00995188" w:rsidRPr="00621320">
        <w:rPr>
          <w:rFonts w:cs="Arial"/>
          <w:sz w:val="22"/>
          <w:szCs w:val="22"/>
        </w:rPr>
        <w:t>Opinovi-hankkeiden tuloksia tulisi voi</w:t>
      </w:r>
      <w:r w:rsidR="00094268" w:rsidRPr="00621320">
        <w:rPr>
          <w:rFonts w:cs="Arial"/>
          <w:sz w:val="22"/>
          <w:szCs w:val="22"/>
        </w:rPr>
        <w:t xml:space="preserve">da hyödyntää osana Opintopolkua. Koordinaatiohankkeen selvitys sähköisistä palveluista palvelee tätä tarkoitusta ja asiasta on </w:t>
      </w:r>
      <w:r w:rsidR="00E3330A" w:rsidRPr="00621320">
        <w:rPr>
          <w:rFonts w:cs="Arial"/>
          <w:sz w:val="22"/>
          <w:szCs w:val="22"/>
        </w:rPr>
        <w:t xml:space="preserve">myös </w:t>
      </w:r>
      <w:r w:rsidR="00094268" w:rsidRPr="00621320">
        <w:rPr>
          <w:rFonts w:cs="Arial"/>
          <w:sz w:val="22"/>
          <w:szCs w:val="22"/>
        </w:rPr>
        <w:t>käyty keskusteluja Opetushallituksen kanssa. Valtakunnallisten palvelujen osalta</w:t>
      </w:r>
      <w:r w:rsidR="00E3330A" w:rsidRPr="00621320">
        <w:rPr>
          <w:rFonts w:cs="Arial"/>
          <w:sz w:val="22"/>
          <w:szCs w:val="22"/>
        </w:rPr>
        <w:t xml:space="preserve"> tulee </w:t>
      </w:r>
      <w:r w:rsidR="00094268" w:rsidRPr="00621320">
        <w:rPr>
          <w:rFonts w:cs="Arial"/>
          <w:sz w:val="22"/>
          <w:szCs w:val="22"/>
        </w:rPr>
        <w:t>myös</w:t>
      </w:r>
      <w:r w:rsidR="00E3330A" w:rsidRPr="00621320">
        <w:rPr>
          <w:rFonts w:cs="Arial"/>
          <w:sz w:val="22"/>
          <w:szCs w:val="22"/>
        </w:rPr>
        <w:t xml:space="preserve"> muistaa</w:t>
      </w:r>
      <w:r w:rsidR="00094268" w:rsidRPr="00621320">
        <w:rPr>
          <w:rFonts w:cs="Arial"/>
          <w:sz w:val="22"/>
          <w:szCs w:val="22"/>
        </w:rPr>
        <w:t xml:space="preserve"> Ammattinetti. Tärkeää olisi, että </w:t>
      </w:r>
      <w:r w:rsidR="00E3330A" w:rsidRPr="00621320">
        <w:rPr>
          <w:rFonts w:cs="Arial"/>
          <w:sz w:val="22"/>
          <w:szCs w:val="22"/>
        </w:rPr>
        <w:t xml:space="preserve">ohjaukseen liittyvät palvelut tulevaisuudessa löytyisivät yhdestä osoitteesta esim. opinovi.fi. Haavi-malli luo hyvän pohjan rakennerahastokauden </w:t>
      </w:r>
      <w:proofErr w:type="spellStart"/>
      <w:r w:rsidR="00E3330A" w:rsidRPr="00621320">
        <w:rPr>
          <w:rFonts w:cs="Arial"/>
          <w:sz w:val="22"/>
          <w:szCs w:val="22"/>
        </w:rPr>
        <w:t>tno-</w:t>
      </w:r>
      <w:proofErr w:type="spellEnd"/>
      <w:r w:rsidR="00E3330A" w:rsidRPr="00621320">
        <w:rPr>
          <w:rFonts w:cs="Arial"/>
          <w:sz w:val="22"/>
          <w:szCs w:val="22"/>
        </w:rPr>
        <w:t xml:space="preserve"> palvelujen kehittämistyön suunnittelulle. </w:t>
      </w:r>
    </w:p>
    <w:p w:rsidR="00E3330A" w:rsidRPr="00621320" w:rsidRDefault="00E3330A" w:rsidP="005D36E3">
      <w:pPr>
        <w:rPr>
          <w:rFonts w:cs="Arial"/>
          <w:sz w:val="22"/>
          <w:szCs w:val="22"/>
        </w:rPr>
      </w:pPr>
    </w:p>
    <w:p w:rsidR="005D36E3" w:rsidRPr="00621320" w:rsidRDefault="008B7350" w:rsidP="005D36E3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Päätös: Merkittiin tiedoksi.</w:t>
      </w:r>
    </w:p>
    <w:p w:rsidR="00C2277B" w:rsidRPr="00621320" w:rsidRDefault="00C2277B" w:rsidP="005D36E3">
      <w:pPr>
        <w:rPr>
          <w:rFonts w:cs="Arial"/>
          <w:sz w:val="22"/>
          <w:szCs w:val="22"/>
        </w:rPr>
      </w:pPr>
    </w:p>
    <w:p w:rsidR="00FF193A" w:rsidRPr="00621320" w:rsidRDefault="00FF193A" w:rsidP="00E3330A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</w:r>
    </w:p>
    <w:p w:rsidR="00FF193A" w:rsidRPr="00621320" w:rsidRDefault="00FF193A" w:rsidP="00D357C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9. Maahanmuuttajien ohjaus: Alpo-hankkeen tulokset</w:t>
      </w:r>
    </w:p>
    <w:p w:rsidR="00E3330A" w:rsidRPr="00621320" w:rsidRDefault="00E3330A" w:rsidP="00E3330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F3BC9" w:rsidRPr="00621320" w:rsidRDefault="00FF193A" w:rsidP="00E3330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Hannu-Pekka Huttunen, projektipäällikkö</w:t>
      </w:r>
      <w:r w:rsidR="002F3A63" w:rsidRPr="00621320">
        <w:rPr>
          <w:rFonts w:cs="Arial"/>
          <w:sz w:val="22"/>
          <w:szCs w:val="22"/>
        </w:rPr>
        <w:t xml:space="preserve">, kertoi että Alpo-tukihanke rakenteeseen on sisältynyt 35 hanketta. </w:t>
      </w:r>
      <w:r w:rsidR="00D80DF6" w:rsidRPr="00621320">
        <w:rPr>
          <w:rFonts w:cs="Arial"/>
          <w:sz w:val="22"/>
          <w:szCs w:val="22"/>
        </w:rPr>
        <w:t xml:space="preserve">Alkukartoituksia tehdään tällä hetkellä enemmän </w:t>
      </w:r>
      <w:proofErr w:type="spellStart"/>
      <w:r w:rsidR="00D80DF6" w:rsidRPr="00621320">
        <w:rPr>
          <w:rFonts w:cs="Arial"/>
          <w:sz w:val="22"/>
          <w:szCs w:val="22"/>
        </w:rPr>
        <w:t>TE-hallinnon</w:t>
      </w:r>
      <w:proofErr w:type="spellEnd"/>
      <w:r w:rsidR="00D80DF6" w:rsidRPr="00621320">
        <w:rPr>
          <w:rFonts w:cs="Arial"/>
          <w:sz w:val="22"/>
          <w:szCs w:val="22"/>
        </w:rPr>
        <w:t xml:space="preserve"> puolella, kuntapuolella vähemmän. Tä</w:t>
      </w:r>
      <w:r w:rsidR="00C80126" w:rsidRPr="00621320">
        <w:rPr>
          <w:rFonts w:cs="Arial"/>
          <w:sz w:val="22"/>
          <w:szCs w:val="22"/>
        </w:rPr>
        <w:t xml:space="preserve">mä </w:t>
      </w:r>
      <w:r w:rsidR="004B019C" w:rsidRPr="00621320">
        <w:rPr>
          <w:rFonts w:cs="Arial"/>
          <w:sz w:val="22"/>
          <w:szCs w:val="22"/>
        </w:rPr>
        <w:t>huomio on tärkeä mm. kotouttamis</w:t>
      </w:r>
      <w:r w:rsidR="00C80126" w:rsidRPr="00621320">
        <w:rPr>
          <w:rFonts w:cs="Arial"/>
          <w:sz w:val="22"/>
          <w:szCs w:val="22"/>
        </w:rPr>
        <w:t xml:space="preserve">toimenpiteiden </w:t>
      </w:r>
      <w:r w:rsidR="004B019C" w:rsidRPr="00621320">
        <w:rPr>
          <w:rFonts w:cs="Arial"/>
          <w:sz w:val="22"/>
          <w:szCs w:val="22"/>
        </w:rPr>
        <w:t xml:space="preserve">jatkovalmistelussa. </w:t>
      </w:r>
    </w:p>
    <w:p w:rsidR="00AF3BC9" w:rsidRPr="00621320" w:rsidRDefault="00AF3BC9" w:rsidP="00E3330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F193A" w:rsidRPr="00621320" w:rsidRDefault="00AF3BC9" w:rsidP="00E3330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Hankkeen toiminnasta ilmestyy julkaisu ”Oikealla neuvoilla oikeilla paikoilla”, jossa esitellään esimerkkejä maahanmuuttajien neuvonnan toteuttamisesta ja käydään läpi lainsäädännön vaateet sekä neuvontaan liittyvät käsitteet. Alpo-hankkeen</w:t>
      </w:r>
      <w:r w:rsidR="00D80DF6" w:rsidRPr="00621320"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>ja Osallisena Suomessa hankkeen hyvät käytännöt sulau</w:t>
      </w:r>
      <w:r w:rsidR="00632C41" w:rsidRPr="00621320">
        <w:rPr>
          <w:rFonts w:cs="Arial"/>
          <w:sz w:val="22"/>
          <w:szCs w:val="22"/>
        </w:rPr>
        <w:t>t</w:t>
      </w:r>
      <w:r w:rsidRPr="00621320">
        <w:rPr>
          <w:rFonts w:cs="Arial"/>
          <w:sz w:val="22"/>
          <w:szCs w:val="22"/>
        </w:rPr>
        <w:t xml:space="preserve">etaan </w:t>
      </w:r>
      <w:r w:rsidR="00D80DF6" w:rsidRPr="00621320">
        <w:rPr>
          <w:rFonts w:cs="Arial"/>
          <w:sz w:val="22"/>
          <w:szCs w:val="22"/>
        </w:rPr>
        <w:t>jatkossa yhä enemmän yhteen.</w:t>
      </w:r>
    </w:p>
    <w:p w:rsidR="00656B5F" w:rsidRPr="00621320" w:rsidRDefault="00656B5F" w:rsidP="004B019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F193A" w:rsidRPr="00621320" w:rsidRDefault="00FF193A" w:rsidP="00FF193A">
      <w:pPr>
        <w:autoSpaceDE w:val="0"/>
        <w:autoSpaceDN w:val="0"/>
        <w:adjustRightInd w:val="0"/>
        <w:ind w:firstLine="1304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lastRenderedPageBreak/>
        <w:tab/>
      </w:r>
    </w:p>
    <w:p w:rsidR="00FF193A" w:rsidRPr="00621320" w:rsidRDefault="00FF193A" w:rsidP="00D357C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10. Vuoden 2014 toimintasuunnitelma </w:t>
      </w:r>
    </w:p>
    <w:p w:rsidR="00764FD1" w:rsidRPr="00621320" w:rsidRDefault="00764FD1" w:rsidP="00764FD1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64FD1" w:rsidRPr="00621320" w:rsidRDefault="00764FD1" w:rsidP="00764FD1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Keskusteltiin ennakkoon jaetusta toimintasuunnitelmasta. </w:t>
      </w:r>
      <w:proofErr w:type="spellStart"/>
      <w:proofErr w:type="gramStart"/>
      <w:r w:rsidR="00655942" w:rsidRPr="00621320">
        <w:rPr>
          <w:rFonts w:cs="Arial"/>
          <w:sz w:val="22"/>
          <w:szCs w:val="22"/>
        </w:rPr>
        <w:t>S</w:t>
      </w:r>
      <w:r w:rsidRPr="00621320">
        <w:rPr>
          <w:rFonts w:cs="Arial"/>
          <w:sz w:val="22"/>
          <w:szCs w:val="22"/>
        </w:rPr>
        <w:t>yys/lokakuun</w:t>
      </w:r>
      <w:proofErr w:type="spellEnd"/>
      <w:r w:rsidRPr="00621320">
        <w:rPr>
          <w:rFonts w:cs="Arial"/>
          <w:sz w:val="22"/>
          <w:szCs w:val="22"/>
        </w:rPr>
        <w:t xml:space="preserve"> teema ’akateemiset’ tulee muuttaa ’korkeasti koulutetuiksi’</w:t>
      </w:r>
      <w:r w:rsidR="004E6E97" w:rsidRPr="00621320">
        <w:rPr>
          <w:rFonts w:cs="Arial"/>
          <w:sz w:val="22"/>
          <w:szCs w:val="22"/>
        </w:rPr>
        <w:t xml:space="preserve"> ja ’</w:t>
      </w:r>
      <w:r w:rsidR="00655942" w:rsidRPr="00621320">
        <w:rPr>
          <w:rFonts w:cs="Arial"/>
          <w:sz w:val="22"/>
          <w:szCs w:val="22"/>
        </w:rPr>
        <w:t>ohjausosaamisee</w:t>
      </w:r>
      <w:r w:rsidR="004E6E97" w:rsidRPr="00621320">
        <w:rPr>
          <w:rFonts w:cs="Arial"/>
          <w:sz w:val="22"/>
          <w:szCs w:val="22"/>
        </w:rPr>
        <w:t>n’ tulee sisältyä myös ’ohjauskoulutus’</w:t>
      </w:r>
      <w:proofErr w:type="gramEnd"/>
      <w:r w:rsidR="00655942" w:rsidRPr="00621320">
        <w:rPr>
          <w:rFonts w:cs="Arial"/>
          <w:sz w:val="22"/>
          <w:szCs w:val="22"/>
        </w:rPr>
        <w:t xml:space="preserve">. Rakennepolitiikkaan liittyy </w:t>
      </w:r>
      <w:proofErr w:type="gramStart"/>
      <w:r w:rsidR="00655942" w:rsidRPr="00621320">
        <w:rPr>
          <w:rFonts w:cs="Arial"/>
          <w:sz w:val="22"/>
          <w:szCs w:val="22"/>
        </w:rPr>
        <w:t xml:space="preserve">erityisesti  </w:t>
      </w:r>
      <w:r w:rsidR="003F0235" w:rsidRPr="00621320">
        <w:rPr>
          <w:rFonts w:cs="Arial"/>
          <w:sz w:val="22"/>
          <w:szCs w:val="22"/>
        </w:rPr>
        <w:t>ELY</w:t>
      </w:r>
      <w:proofErr w:type="gramEnd"/>
      <w:r w:rsidR="003F0235" w:rsidRPr="00621320">
        <w:rPr>
          <w:rFonts w:cs="Arial"/>
          <w:sz w:val="22"/>
          <w:szCs w:val="22"/>
        </w:rPr>
        <w:t xml:space="preserve"> </w:t>
      </w:r>
      <w:r w:rsidR="00655942" w:rsidRPr="00621320">
        <w:rPr>
          <w:rFonts w:cs="Arial"/>
          <w:sz w:val="22"/>
          <w:szCs w:val="22"/>
        </w:rPr>
        <w:t xml:space="preserve">ja </w:t>
      </w:r>
      <w:r w:rsidR="003F0235" w:rsidRPr="00621320">
        <w:rPr>
          <w:rFonts w:cs="Arial"/>
          <w:sz w:val="22"/>
          <w:szCs w:val="22"/>
        </w:rPr>
        <w:t>AVI -</w:t>
      </w:r>
      <w:r w:rsidR="00655942" w:rsidRPr="00621320">
        <w:rPr>
          <w:rFonts w:cs="Arial"/>
          <w:sz w:val="22"/>
          <w:szCs w:val="22"/>
        </w:rPr>
        <w:t xml:space="preserve">tilanne  </w:t>
      </w:r>
      <w:r w:rsidR="004E6E97" w:rsidRPr="00621320">
        <w:rPr>
          <w:rFonts w:cs="Arial"/>
          <w:sz w:val="22"/>
          <w:szCs w:val="22"/>
        </w:rPr>
        <w:t>Lopuksi t</w:t>
      </w:r>
      <w:r w:rsidRPr="00621320">
        <w:rPr>
          <w:rFonts w:cs="Arial"/>
          <w:sz w:val="22"/>
          <w:szCs w:val="22"/>
        </w:rPr>
        <w:t>oivottiin, että tulevien kokousten kokousaikaa tulisi voida pidentää.</w:t>
      </w:r>
      <w:r w:rsidR="004E6E97" w:rsidRPr="00621320">
        <w:rPr>
          <w:rFonts w:cs="Arial"/>
          <w:sz w:val="22"/>
          <w:szCs w:val="22"/>
        </w:rPr>
        <w:t xml:space="preserve"> </w:t>
      </w:r>
    </w:p>
    <w:p w:rsidR="00655942" w:rsidRPr="00621320" w:rsidRDefault="00655942" w:rsidP="00764FD1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655942" w:rsidRPr="00621320" w:rsidRDefault="00655942" w:rsidP="00764FD1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Puheenjohtaja muistutti ryhmän jäseniä siitä, että sihteereille voi myös lähettää ehdotuksia kokousaiheiksi.</w:t>
      </w:r>
    </w:p>
    <w:p w:rsidR="004E6E97" w:rsidRPr="00621320" w:rsidRDefault="004E6E97" w:rsidP="00764FD1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E6E97" w:rsidRPr="00621320" w:rsidRDefault="004E6E97" w:rsidP="00764FD1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Päätös: </w:t>
      </w:r>
      <w:r w:rsidR="00655942" w:rsidRPr="00621320">
        <w:rPr>
          <w:rFonts w:cs="Arial"/>
          <w:sz w:val="22"/>
          <w:szCs w:val="22"/>
        </w:rPr>
        <w:t>Muute</w:t>
      </w:r>
      <w:r w:rsidR="001E2841" w:rsidRPr="00621320">
        <w:rPr>
          <w:rFonts w:cs="Arial"/>
          <w:sz w:val="22"/>
          <w:szCs w:val="22"/>
        </w:rPr>
        <w:t xml:space="preserve">taan toimintasuunnitelma keskustelussa nousseiden </w:t>
      </w:r>
      <w:r w:rsidR="00655942" w:rsidRPr="00621320">
        <w:rPr>
          <w:rFonts w:cs="Arial"/>
          <w:sz w:val="22"/>
          <w:szCs w:val="22"/>
        </w:rPr>
        <w:t xml:space="preserve">ehdotusten mukaisesti. </w:t>
      </w:r>
    </w:p>
    <w:p w:rsidR="00FF193A" w:rsidRPr="00621320" w:rsidRDefault="00FF193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F193A" w:rsidRPr="00621320" w:rsidRDefault="00FF193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</w:r>
    </w:p>
    <w:p w:rsidR="00FF193A" w:rsidRPr="00621320" w:rsidRDefault="00FF193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11.  Muut asiat</w:t>
      </w:r>
    </w:p>
    <w:p w:rsidR="008B574E" w:rsidRPr="00621320" w:rsidRDefault="008B574E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Puhee</w:t>
      </w:r>
      <w:r w:rsidR="00A736EF" w:rsidRPr="00621320">
        <w:rPr>
          <w:rFonts w:cs="Arial"/>
          <w:sz w:val="22"/>
          <w:szCs w:val="22"/>
        </w:rPr>
        <w:t xml:space="preserve">njohtaja totesi, että </w:t>
      </w:r>
      <w:proofErr w:type="spellStart"/>
      <w:r w:rsidR="00A736EF" w:rsidRPr="00621320">
        <w:rPr>
          <w:rFonts w:cs="Arial"/>
          <w:sz w:val="22"/>
          <w:szCs w:val="22"/>
        </w:rPr>
        <w:t>ELY-jen</w:t>
      </w:r>
      <w:proofErr w:type="spellEnd"/>
      <w:r w:rsidR="00A736EF" w:rsidRPr="00621320">
        <w:rPr>
          <w:rFonts w:cs="Arial"/>
          <w:sz w:val="22"/>
          <w:szCs w:val="22"/>
        </w:rPr>
        <w:t xml:space="preserve"> toiminnalliset tulossopimukset vuonna 2014 tuli käsiteltyä kohdassa 7. Ohjaus Suomessa seminaari</w:t>
      </w:r>
      <w:r w:rsidR="004B019C" w:rsidRPr="00621320">
        <w:rPr>
          <w:rFonts w:cs="Arial"/>
          <w:sz w:val="22"/>
          <w:szCs w:val="22"/>
        </w:rPr>
        <w:t xml:space="preserve">n </w:t>
      </w:r>
      <w:r w:rsidR="00A736EF" w:rsidRPr="00621320">
        <w:rPr>
          <w:rFonts w:cs="Arial"/>
          <w:sz w:val="22"/>
          <w:szCs w:val="22"/>
        </w:rPr>
        <w:t xml:space="preserve">osalta todettiin, että valmistelu </w:t>
      </w:r>
      <w:r w:rsidR="004B019C" w:rsidRPr="00621320">
        <w:rPr>
          <w:rFonts w:cs="Arial"/>
          <w:sz w:val="22"/>
          <w:szCs w:val="22"/>
        </w:rPr>
        <w:t>jatkuu pääasiallisesti Opetus</w:t>
      </w:r>
      <w:r w:rsidR="00F87873">
        <w:rPr>
          <w:rFonts w:cs="Arial"/>
          <w:sz w:val="22"/>
          <w:szCs w:val="22"/>
        </w:rPr>
        <w:t>hallituksen johdolla. Seminaari</w:t>
      </w:r>
      <w:r w:rsidR="004B019C" w:rsidRPr="00621320">
        <w:rPr>
          <w:rFonts w:cs="Arial"/>
          <w:sz w:val="22"/>
          <w:szCs w:val="22"/>
        </w:rPr>
        <w:t xml:space="preserve"> pidetään 8.-9.10.2014 Turussa.</w:t>
      </w:r>
      <w:r w:rsidR="00A736EF" w:rsidRPr="00621320">
        <w:rPr>
          <w:rFonts w:cs="Arial"/>
          <w:sz w:val="22"/>
          <w:szCs w:val="22"/>
        </w:rPr>
        <w:t xml:space="preserve"> </w:t>
      </w:r>
    </w:p>
    <w:p w:rsidR="00E3330A" w:rsidRPr="00621320" w:rsidRDefault="00E3330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B019C" w:rsidRPr="00621320" w:rsidRDefault="004B019C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Päätös: Merkittiin tiedoksi.</w:t>
      </w:r>
    </w:p>
    <w:p w:rsidR="00FF193A" w:rsidRPr="00621320" w:rsidRDefault="00FF193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F193A" w:rsidRPr="00621320" w:rsidRDefault="00FF193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</w:p>
    <w:p w:rsidR="00FF193A" w:rsidRPr="00621320" w:rsidRDefault="00FF193A" w:rsidP="00D357C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12.  Kokouksen päättäminen</w:t>
      </w:r>
    </w:p>
    <w:p w:rsidR="00FF193A" w:rsidRPr="00621320" w:rsidRDefault="00FF193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43BFE" w:rsidRPr="00621320" w:rsidRDefault="00D357C8" w:rsidP="00A43BFE">
      <w:pPr>
        <w:rPr>
          <w:rFonts w:eastAsia="Arial Unicode MS" w:cs="Arial"/>
          <w:sz w:val="22"/>
          <w:szCs w:val="22"/>
        </w:rPr>
      </w:pPr>
      <w:r w:rsidRPr="00621320">
        <w:rPr>
          <w:rFonts w:eastAsia="Arial Unicode MS" w:cs="Arial"/>
          <w:sz w:val="22"/>
          <w:szCs w:val="22"/>
        </w:rPr>
        <w:t>Puheenjohtaja päätti kokouksen klo 15.1</w:t>
      </w:r>
      <w:r w:rsidR="00656B5F" w:rsidRPr="00621320">
        <w:rPr>
          <w:rFonts w:eastAsia="Arial Unicode MS" w:cs="Arial"/>
          <w:sz w:val="22"/>
          <w:szCs w:val="22"/>
        </w:rPr>
        <w:t>7</w:t>
      </w:r>
      <w:r w:rsidRPr="00621320">
        <w:rPr>
          <w:rFonts w:eastAsia="Arial Unicode MS" w:cs="Arial"/>
          <w:sz w:val="22"/>
          <w:szCs w:val="22"/>
        </w:rPr>
        <w:t>.</w:t>
      </w:r>
    </w:p>
    <w:p w:rsidR="00B678E3" w:rsidRPr="00621320" w:rsidRDefault="00B678E3" w:rsidP="00A43BFE">
      <w:pPr>
        <w:rPr>
          <w:rFonts w:eastAsia="Arial Unicode MS" w:cs="Arial"/>
          <w:sz w:val="22"/>
          <w:szCs w:val="22"/>
        </w:rPr>
      </w:pPr>
    </w:p>
    <w:sectPr w:rsidR="00B678E3" w:rsidRPr="00621320" w:rsidSect="001E2D11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DD" w:rsidRDefault="00E24DDD" w:rsidP="00E24DDD">
      <w:r>
        <w:separator/>
      </w:r>
    </w:p>
  </w:endnote>
  <w:endnote w:type="continuationSeparator" w:id="0">
    <w:p w:rsidR="00E24DDD" w:rsidRDefault="00E24DDD" w:rsidP="00E2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6225"/>
      <w:docPartObj>
        <w:docPartGallery w:val="Page Numbers (Bottom of Page)"/>
        <w:docPartUnique/>
      </w:docPartObj>
    </w:sdtPr>
    <w:sdtContent>
      <w:p w:rsidR="00E24DDD" w:rsidRDefault="00DB27B8">
        <w:pPr>
          <w:pStyle w:val="Alatunniste"/>
        </w:pPr>
        <w:r>
          <w:fldChar w:fldCharType="begin"/>
        </w:r>
        <w:r w:rsidR="00E24DDD">
          <w:instrText>PAGE   \* MERGEFORMAT</w:instrText>
        </w:r>
        <w:r>
          <w:fldChar w:fldCharType="separate"/>
        </w:r>
        <w:r w:rsidR="00A43C4C">
          <w:rPr>
            <w:noProof/>
          </w:rPr>
          <w:t>1</w:t>
        </w:r>
        <w:r>
          <w:fldChar w:fldCharType="end"/>
        </w:r>
      </w:p>
    </w:sdtContent>
  </w:sdt>
  <w:p w:rsidR="00E24DDD" w:rsidRDefault="00E24DDD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DD" w:rsidRDefault="00E24DDD" w:rsidP="00E24DDD">
      <w:r>
        <w:separator/>
      </w:r>
    </w:p>
  </w:footnote>
  <w:footnote w:type="continuationSeparator" w:id="0">
    <w:p w:rsidR="00E24DDD" w:rsidRDefault="00E24DDD" w:rsidP="00E24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69B"/>
    <w:multiLevelType w:val="hybridMultilevel"/>
    <w:tmpl w:val="870C506A"/>
    <w:lvl w:ilvl="0" w:tplc="040B000F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A21C925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A21C9250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cs="Calibr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059D8"/>
    <w:multiLevelType w:val="hybridMultilevel"/>
    <w:tmpl w:val="FE44092A"/>
    <w:lvl w:ilvl="0" w:tplc="C5FA9BE4">
      <w:start w:val="11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5DB52D19"/>
    <w:multiLevelType w:val="hybridMultilevel"/>
    <w:tmpl w:val="B4C448B0"/>
    <w:lvl w:ilvl="0" w:tplc="C696F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44B3D"/>
    <w:multiLevelType w:val="hybridMultilevel"/>
    <w:tmpl w:val="2BC47B24"/>
    <w:lvl w:ilvl="0" w:tplc="82C6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2E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2F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8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8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AE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82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A1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61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5634FB8"/>
    <w:multiLevelType w:val="hybridMultilevel"/>
    <w:tmpl w:val="A442E99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969"/>
    <w:rsid w:val="00000FA0"/>
    <w:rsid w:val="00094268"/>
    <w:rsid w:val="000A1BEA"/>
    <w:rsid w:val="00130E27"/>
    <w:rsid w:val="00185969"/>
    <w:rsid w:val="001D7186"/>
    <w:rsid w:val="001E2841"/>
    <w:rsid w:val="001E2D11"/>
    <w:rsid w:val="001F00EF"/>
    <w:rsid w:val="002D796A"/>
    <w:rsid w:val="002E4AE8"/>
    <w:rsid w:val="002F3A63"/>
    <w:rsid w:val="00333C1E"/>
    <w:rsid w:val="00340FBB"/>
    <w:rsid w:val="00361D61"/>
    <w:rsid w:val="003F0235"/>
    <w:rsid w:val="004128CB"/>
    <w:rsid w:val="00417A67"/>
    <w:rsid w:val="00480CA5"/>
    <w:rsid w:val="004B019C"/>
    <w:rsid w:val="004B02B3"/>
    <w:rsid w:val="004C27DF"/>
    <w:rsid w:val="004E3C87"/>
    <w:rsid w:val="004E6E97"/>
    <w:rsid w:val="0050798B"/>
    <w:rsid w:val="00557FAA"/>
    <w:rsid w:val="005B7719"/>
    <w:rsid w:val="005D36E3"/>
    <w:rsid w:val="005E53E0"/>
    <w:rsid w:val="00605026"/>
    <w:rsid w:val="00621320"/>
    <w:rsid w:val="00632C41"/>
    <w:rsid w:val="00655942"/>
    <w:rsid w:val="00656B5F"/>
    <w:rsid w:val="00727A52"/>
    <w:rsid w:val="00764FD1"/>
    <w:rsid w:val="007A6F12"/>
    <w:rsid w:val="007A7DB1"/>
    <w:rsid w:val="008578E4"/>
    <w:rsid w:val="008B1253"/>
    <w:rsid w:val="008B574E"/>
    <w:rsid w:val="008B7350"/>
    <w:rsid w:val="00912339"/>
    <w:rsid w:val="009615B9"/>
    <w:rsid w:val="00983643"/>
    <w:rsid w:val="00987179"/>
    <w:rsid w:val="00995188"/>
    <w:rsid w:val="009A6C52"/>
    <w:rsid w:val="009C3DF6"/>
    <w:rsid w:val="009D59CE"/>
    <w:rsid w:val="00A43BFE"/>
    <w:rsid w:val="00A43C4C"/>
    <w:rsid w:val="00A736EF"/>
    <w:rsid w:val="00A767EE"/>
    <w:rsid w:val="00A9555F"/>
    <w:rsid w:val="00AA2754"/>
    <w:rsid w:val="00AC31E3"/>
    <w:rsid w:val="00AF3BC9"/>
    <w:rsid w:val="00B50938"/>
    <w:rsid w:val="00B678E3"/>
    <w:rsid w:val="00B81481"/>
    <w:rsid w:val="00B87DC1"/>
    <w:rsid w:val="00BA34A6"/>
    <w:rsid w:val="00BC61DD"/>
    <w:rsid w:val="00BD5BC1"/>
    <w:rsid w:val="00BF5877"/>
    <w:rsid w:val="00BF5FB8"/>
    <w:rsid w:val="00C2277B"/>
    <w:rsid w:val="00C41CC1"/>
    <w:rsid w:val="00C80126"/>
    <w:rsid w:val="00CC36D5"/>
    <w:rsid w:val="00CF0F91"/>
    <w:rsid w:val="00CF51F6"/>
    <w:rsid w:val="00CF70B0"/>
    <w:rsid w:val="00D357C8"/>
    <w:rsid w:val="00D80DF6"/>
    <w:rsid w:val="00D91ACE"/>
    <w:rsid w:val="00DA0C44"/>
    <w:rsid w:val="00DB27B8"/>
    <w:rsid w:val="00DC3746"/>
    <w:rsid w:val="00DE3619"/>
    <w:rsid w:val="00E10589"/>
    <w:rsid w:val="00E24DDD"/>
    <w:rsid w:val="00E3330A"/>
    <w:rsid w:val="00E629FC"/>
    <w:rsid w:val="00E9270F"/>
    <w:rsid w:val="00EE0550"/>
    <w:rsid w:val="00F274DD"/>
    <w:rsid w:val="00F46D6F"/>
    <w:rsid w:val="00F87873"/>
    <w:rsid w:val="00FD3141"/>
    <w:rsid w:val="00FE294C"/>
    <w:rsid w:val="00FF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796A"/>
    <w:pPr>
      <w:spacing w:after="0" w:line="240" w:lineRule="auto"/>
    </w:pPr>
    <w:rPr>
      <w:rFonts w:ascii="Arial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1ACE"/>
    <w:pPr>
      <w:ind w:left="720"/>
      <w:contextualSpacing/>
    </w:pPr>
  </w:style>
  <w:style w:type="character" w:styleId="Hyperlinkki">
    <w:name w:val="Hyperlink"/>
    <w:uiPriority w:val="99"/>
    <w:unhideWhenUsed/>
    <w:rsid w:val="00FF193A"/>
    <w:rPr>
      <w:color w:val="0000FF"/>
      <w:u w:val="single"/>
    </w:rPr>
  </w:style>
  <w:style w:type="paragraph" w:customStyle="1" w:styleId="AVIjaELYOtsikko1">
    <w:name w:val="AVI ja ELY_Otsikko 1"/>
    <w:next w:val="Normaali"/>
    <w:qFormat/>
    <w:rsid w:val="00FF193A"/>
    <w:pPr>
      <w:keepNext/>
      <w:spacing w:before="320" w:line="240" w:lineRule="auto"/>
      <w:ind w:right="305"/>
      <w:outlineLvl w:val="0"/>
    </w:pPr>
    <w:rPr>
      <w:rFonts w:ascii="Arial" w:hAnsi="Arial" w:cs="Arial"/>
      <w:b/>
      <w:bCs/>
      <w:kern w:val="32"/>
      <w:sz w:val="26"/>
      <w:szCs w:val="2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E24DD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24DDD"/>
    <w:rPr>
      <w:rFonts w:ascii="Arial" w:hAnsi="Arial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24DD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24DDD"/>
    <w:rPr>
      <w:rFonts w:ascii="Arial" w:hAnsi="Arial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796A"/>
    <w:pPr>
      <w:spacing w:after="0" w:line="240" w:lineRule="auto"/>
    </w:pPr>
    <w:rPr>
      <w:rFonts w:ascii="Arial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1ACE"/>
    <w:pPr>
      <w:ind w:left="720"/>
      <w:contextualSpacing/>
    </w:pPr>
  </w:style>
  <w:style w:type="character" w:styleId="Hyperlinkki">
    <w:name w:val="Hyperlink"/>
    <w:uiPriority w:val="99"/>
    <w:unhideWhenUsed/>
    <w:rsid w:val="00FF193A"/>
    <w:rPr>
      <w:color w:val="0000FF"/>
      <w:u w:val="single"/>
    </w:rPr>
  </w:style>
  <w:style w:type="paragraph" w:customStyle="1" w:styleId="AVIjaELYOtsikko1">
    <w:name w:val="AVI ja ELY_Otsikko 1"/>
    <w:next w:val="Normaali"/>
    <w:qFormat/>
    <w:rsid w:val="00FF193A"/>
    <w:pPr>
      <w:keepNext/>
      <w:spacing w:before="320" w:line="240" w:lineRule="auto"/>
      <w:ind w:right="305"/>
      <w:outlineLvl w:val="0"/>
    </w:pPr>
    <w:rPr>
      <w:rFonts w:ascii="Arial" w:hAnsi="Arial" w:cs="Arial"/>
      <w:b/>
      <w:bCs/>
      <w:kern w:val="32"/>
      <w:sz w:val="26"/>
      <w:szCs w:val="2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E24DD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24DDD"/>
    <w:rPr>
      <w:rFonts w:ascii="Arial" w:hAnsi="Arial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24DD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24DDD"/>
    <w:rPr>
      <w:rFonts w:ascii="Arial" w:hAnsi="Arial" w:cs="Times New Roman"/>
      <w:sz w:val="24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E305-7334-4247-A8A1-96F5AAFC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939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Meriläinen Raija</dc:creator>
  <cp:lastModifiedBy>temleminar1</cp:lastModifiedBy>
  <cp:revision>3</cp:revision>
  <dcterms:created xsi:type="dcterms:W3CDTF">2014-08-11T09:23:00Z</dcterms:created>
  <dcterms:modified xsi:type="dcterms:W3CDTF">2014-08-11T09:37:00Z</dcterms:modified>
</cp:coreProperties>
</file>