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45" w:rsidRPr="005A2045" w:rsidRDefault="005A2045">
      <w:bookmarkStart w:id="0" w:name="_GoBack"/>
      <w:bookmarkEnd w:id="0"/>
      <w:r w:rsidRPr="005A2045">
        <w:t>TIEDOTE</w:t>
      </w:r>
    </w:p>
    <w:p w:rsidR="005A2045" w:rsidRDefault="00730CB3">
      <w:pPr>
        <w:rPr>
          <w:b/>
        </w:rPr>
      </w:pPr>
      <w:r w:rsidRPr="00730CB3">
        <w:rPr>
          <w:b/>
        </w:rPr>
        <w:t xml:space="preserve">WIBIT </w:t>
      </w:r>
      <w:r w:rsidR="008734BC">
        <w:rPr>
          <w:b/>
        </w:rPr>
        <w:t xml:space="preserve">– </w:t>
      </w:r>
      <w:r>
        <w:rPr>
          <w:b/>
        </w:rPr>
        <w:t>VESIHUVIPUISTO</w:t>
      </w:r>
    </w:p>
    <w:p w:rsidR="004F51EF" w:rsidRPr="0041678B" w:rsidRDefault="0041678B">
      <w:pPr>
        <w:rPr>
          <w:b/>
          <w:i/>
          <w:u w:val="single"/>
        </w:rPr>
      </w:pPr>
      <w:proofErr w:type="spellStart"/>
      <w:r w:rsidRPr="0041678B">
        <w:rPr>
          <w:b/>
          <w:i/>
          <w:u w:val="single"/>
        </w:rPr>
        <w:t>Wibit</w:t>
      </w:r>
      <w:proofErr w:type="spellEnd"/>
      <w:r w:rsidRPr="0041678B">
        <w:rPr>
          <w:b/>
          <w:i/>
          <w:u w:val="single"/>
        </w:rPr>
        <w:t xml:space="preserve"> </w:t>
      </w:r>
      <w:r w:rsidR="00F56202">
        <w:rPr>
          <w:b/>
          <w:i/>
          <w:u w:val="single"/>
        </w:rPr>
        <w:t>Haapa</w:t>
      </w:r>
      <w:r w:rsidR="00D93F33">
        <w:rPr>
          <w:b/>
          <w:i/>
          <w:u w:val="single"/>
        </w:rPr>
        <w:t>järven</w:t>
      </w:r>
      <w:r w:rsidRPr="0041678B">
        <w:rPr>
          <w:b/>
          <w:i/>
          <w:u w:val="single"/>
        </w:rPr>
        <w:t xml:space="preserve"> </w:t>
      </w:r>
      <w:r w:rsidR="00D93F33">
        <w:rPr>
          <w:b/>
          <w:i/>
          <w:u w:val="single"/>
        </w:rPr>
        <w:t>U</w:t>
      </w:r>
      <w:r w:rsidR="005A2045" w:rsidRPr="0041678B">
        <w:rPr>
          <w:b/>
          <w:i/>
          <w:u w:val="single"/>
        </w:rPr>
        <w:t xml:space="preserve">imahallissa </w:t>
      </w:r>
      <w:r w:rsidR="00F56202">
        <w:rPr>
          <w:b/>
          <w:i/>
          <w:u w:val="single"/>
        </w:rPr>
        <w:t>27</w:t>
      </w:r>
      <w:r w:rsidR="00D93F33">
        <w:rPr>
          <w:b/>
          <w:i/>
          <w:u w:val="single"/>
        </w:rPr>
        <w:t>.</w:t>
      </w:r>
      <w:r w:rsidR="00F56202">
        <w:rPr>
          <w:b/>
          <w:i/>
          <w:u w:val="single"/>
        </w:rPr>
        <w:t>5</w:t>
      </w:r>
      <w:r w:rsidRPr="0041678B">
        <w:rPr>
          <w:b/>
          <w:i/>
          <w:u w:val="single"/>
        </w:rPr>
        <w:t>.2015</w:t>
      </w:r>
    </w:p>
    <w:p w:rsidR="00730CB3" w:rsidRDefault="00730CB3">
      <w:r>
        <w:t xml:space="preserve">Wibit on saksalainen vesiliikunnan konsepti, jolla </w:t>
      </w:r>
      <w:r w:rsidR="008734BC">
        <w:t>saadaan</w:t>
      </w:r>
      <w:r>
        <w:t xml:space="preserve"> uimahalleihin, kylpylöihin ja muihin vesiliikuntamaailmoihin lapsille ja nuorille </w:t>
      </w:r>
      <w:r w:rsidR="008734BC">
        <w:t>uusia virikkeitä liikuntaan. Wibit tarjoaa</w:t>
      </w:r>
      <w:r w:rsidR="004F51EF">
        <w:t xml:space="preserve"> jännitystä</w:t>
      </w:r>
      <w:r w:rsidR="008734BC">
        <w:t xml:space="preserve">, vauhtia ja hauskaa liikuntaa ja </w:t>
      </w:r>
      <w:r>
        <w:t xml:space="preserve">lisää </w:t>
      </w:r>
      <w:r w:rsidR="008734BC">
        <w:t>myös hallin kävijämäärää</w:t>
      </w:r>
      <w:r>
        <w:t xml:space="preserve">.  Erilaiset taitoradat ja välineet haastavat nuoret </w:t>
      </w:r>
      <w:r w:rsidR="008734BC">
        <w:t>ja vanhemmatkin monipuoliseen liikuntaan</w:t>
      </w:r>
      <w:r>
        <w:t xml:space="preserve">.  </w:t>
      </w:r>
      <w:proofErr w:type="spellStart"/>
      <w:r w:rsidR="004F51EF">
        <w:t>Wibit</w:t>
      </w:r>
      <w:r w:rsidR="001C1A65">
        <w:t>-</w:t>
      </w:r>
      <w:r w:rsidR="004F51EF">
        <w:t>konsepti</w:t>
      </w:r>
      <w:proofErr w:type="spellEnd"/>
      <w:r w:rsidR="004F51EF">
        <w:t xml:space="preserve"> on yli 15 vuotta vanha ja toimii tällä hetkellä yli 50 maassa.</w:t>
      </w:r>
      <w:r w:rsidR="00F56202">
        <w:t xml:space="preserve"> Hämeenlinnalainen </w:t>
      </w:r>
      <w:proofErr w:type="spellStart"/>
      <w:r w:rsidR="00F56202">
        <w:t>Klubben</w:t>
      </w:r>
      <w:proofErr w:type="spellEnd"/>
      <w:r w:rsidR="00F56202">
        <w:t xml:space="preserve"> Sport Finland Oy (</w:t>
      </w:r>
      <w:proofErr w:type="spellStart"/>
      <w:r w:rsidR="00F56202">
        <w:t>Swimshop</w:t>
      </w:r>
      <w:proofErr w:type="spellEnd"/>
      <w:r w:rsidR="00F56202">
        <w:t xml:space="preserve">) on </w:t>
      </w:r>
      <w:proofErr w:type="spellStart"/>
      <w:r w:rsidR="00F56202">
        <w:t>Wibit-tuotteiden</w:t>
      </w:r>
      <w:proofErr w:type="spellEnd"/>
      <w:r w:rsidR="00F56202">
        <w:t xml:space="preserve"> maahantuoja Suomessa.</w:t>
      </w:r>
    </w:p>
    <w:p w:rsidR="00730CB3" w:rsidRDefault="00EF0E2A">
      <w:r>
        <w:t xml:space="preserve">Oulun Uinti </w:t>
      </w:r>
      <w:r w:rsidR="001C1A65">
        <w:t>tuo</w:t>
      </w:r>
      <w:r w:rsidR="005A2045">
        <w:t xml:space="preserve"> yhdessä</w:t>
      </w:r>
      <w:r w:rsidR="0041678B">
        <w:t xml:space="preserve"> </w:t>
      </w:r>
      <w:r w:rsidR="00F56202">
        <w:t>Haapa</w:t>
      </w:r>
      <w:r w:rsidR="009220D0">
        <w:t>järven</w:t>
      </w:r>
      <w:r w:rsidR="0041678B">
        <w:t xml:space="preserve"> Kaupungin</w:t>
      </w:r>
      <w:r w:rsidR="001C1A65">
        <w:t xml:space="preserve"> </w:t>
      </w:r>
      <w:r w:rsidR="0041678B">
        <w:t xml:space="preserve">kanssa </w:t>
      </w:r>
      <w:proofErr w:type="spellStart"/>
      <w:r w:rsidR="001C1A65">
        <w:t>Wibit-</w:t>
      </w:r>
      <w:r w:rsidR="00E44C12">
        <w:t>radan</w:t>
      </w:r>
      <w:proofErr w:type="spellEnd"/>
      <w:r w:rsidR="00730CB3">
        <w:t xml:space="preserve"> </w:t>
      </w:r>
      <w:r w:rsidR="00F56202">
        <w:t>Haapa</w:t>
      </w:r>
      <w:r w:rsidR="00D93F33">
        <w:t>järven</w:t>
      </w:r>
      <w:r w:rsidR="005A2045">
        <w:t xml:space="preserve"> </w:t>
      </w:r>
      <w:r w:rsidR="00D93F33">
        <w:t>U</w:t>
      </w:r>
      <w:r w:rsidR="008734BC">
        <w:t xml:space="preserve">imahalliin </w:t>
      </w:r>
      <w:r w:rsidR="00F56202">
        <w:t>27</w:t>
      </w:r>
      <w:r w:rsidR="0041678B">
        <w:t>.</w:t>
      </w:r>
      <w:r w:rsidR="00F56202">
        <w:t>5</w:t>
      </w:r>
      <w:r w:rsidR="0041678B">
        <w:t>.2015</w:t>
      </w:r>
      <w:r w:rsidR="005A2045">
        <w:t>.</w:t>
      </w:r>
      <w:r w:rsidR="00730CB3">
        <w:t xml:space="preserve">  Paikalla on tuolloin </w:t>
      </w:r>
      <w:proofErr w:type="spellStart"/>
      <w:r w:rsidR="00730CB3">
        <w:t>Wibit</w:t>
      </w:r>
      <w:proofErr w:type="spellEnd"/>
      <w:r w:rsidR="00730CB3">
        <w:t xml:space="preserve"> </w:t>
      </w:r>
      <w:proofErr w:type="spellStart"/>
      <w:r w:rsidR="00730CB3">
        <w:t>Aqua</w:t>
      </w:r>
      <w:proofErr w:type="spellEnd"/>
      <w:r w:rsidR="00730CB3">
        <w:t xml:space="preserve"> </w:t>
      </w:r>
      <w:proofErr w:type="spellStart"/>
      <w:r w:rsidR="00730CB3">
        <w:t>Track</w:t>
      </w:r>
      <w:proofErr w:type="spellEnd"/>
      <w:r w:rsidR="00730CB3">
        <w:t xml:space="preserve"> </w:t>
      </w:r>
      <w:proofErr w:type="gramStart"/>
      <w:r w:rsidR="00730CB3">
        <w:t>–rata</w:t>
      </w:r>
      <w:proofErr w:type="gramEnd"/>
      <w:r w:rsidR="00730CB3">
        <w:t>.  Radan pituus</w:t>
      </w:r>
      <w:r w:rsidR="00E44C12">
        <w:t xml:space="preserve"> on 16,5metriä ja rata vie</w:t>
      </w:r>
      <w:r w:rsidR="00730CB3">
        <w:t xml:space="preserve"> </w:t>
      </w:r>
      <w:r w:rsidR="0001722C">
        <w:t>kolme</w:t>
      </w:r>
      <w:r w:rsidR="00730CB3">
        <w:t xml:space="preserve"> rataa uimahalli</w:t>
      </w:r>
      <w:r w:rsidR="003B735C">
        <w:t>n kuntouintialtaasta</w:t>
      </w:r>
      <w:r w:rsidR="008734BC">
        <w:t>.</w:t>
      </w:r>
    </w:p>
    <w:p w:rsidR="00730CB3" w:rsidRDefault="0041678B"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7AC23801" wp14:editId="07EB7E7F">
            <wp:simplePos x="0" y="0"/>
            <wp:positionH relativeFrom="column">
              <wp:posOffset>383540</wp:posOffset>
            </wp:positionH>
            <wp:positionV relativeFrom="paragraph">
              <wp:posOffset>511175</wp:posOffset>
            </wp:positionV>
            <wp:extent cx="4851400" cy="1569720"/>
            <wp:effectExtent l="0" t="0" r="6350" b="0"/>
            <wp:wrapThrough wrapText="bothSides">
              <wp:wrapPolygon edited="0">
                <wp:start x="0" y="0"/>
                <wp:lineTo x="0" y="21233"/>
                <wp:lineTo x="21543" y="21233"/>
                <wp:lineTo x="21543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Trac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0CB3">
        <w:t>Wibit</w:t>
      </w:r>
      <w:proofErr w:type="spellEnd"/>
      <w:r w:rsidR="00730CB3">
        <w:t xml:space="preserve"> </w:t>
      </w:r>
      <w:proofErr w:type="spellStart"/>
      <w:r w:rsidR="00730CB3">
        <w:t>AquaTrack-</w:t>
      </w:r>
      <w:proofErr w:type="spellEnd"/>
      <w:r w:rsidR="00730CB3">
        <w:t xml:space="preserve"> radassa </w:t>
      </w:r>
      <w:r w:rsidR="000E3DD7">
        <w:t xml:space="preserve">kuusi erilaista </w:t>
      </w:r>
      <w:r w:rsidR="008734BC">
        <w:t>elementtiä</w:t>
      </w:r>
      <w:r w:rsidR="000E3DD7">
        <w:t>,</w:t>
      </w:r>
      <w:r w:rsidR="008734BC">
        <w:t xml:space="preserve"> jotka harjoittavat</w:t>
      </w:r>
      <w:r w:rsidR="000E3DD7">
        <w:t xml:space="preserve"> tasapainoa, kiipeilyä, esteitä sekä liukumäki.  </w:t>
      </w:r>
      <w:r w:rsidR="003B735C">
        <w:t>Rata on tarkoitettu uimataitoisil</w:t>
      </w:r>
      <w:r w:rsidR="008734BC">
        <w:t>le</w:t>
      </w:r>
      <w:r w:rsidR="003B735C">
        <w:t>.</w:t>
      </w:r>
    </w:p>
    <w:p w:rsidR="000E3DD7" w:rsidRDefault="000E3DD7"/>
    <w:p w:rsidR="000E3DD7" w:rsidRDefault="000E3DD7"/>
    <w:p w:rsidR="004F51EF" w:rsidRDefault="004F51EF"/>
    <w:p w:rsidR="004F51EF" w:rsidRDefault="004F51EF"/>
    <w:p w:rsidR="004F51EF" w:rsidRPr="004F51EF" w:rsidRDefault="004F51EF" w:rsidP="004F51EF"/>
    <w:p w:rsidR="004F51EF" w:rsidRPr="004F51EF" w:rsidRDefault="004F51EF" w:rsidP="004F51EF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51C6BBAE" wp14:editId="501AD4C8">
            <wp:simplePos x="0" y="0"/>
            <wp:positionH relativeFrom="column">
              <wp:posOffset>384091</wp:posOffset>
            </wp:positionH>
            <wp:positionV relativeFrom="paragraph">
              <wp:posOffset>248488</wp:posOffset>
            </wp:positionV>
            <wp:extent cx="4848045" cy="2248881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Tr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46" cy="224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1EF" w:rsidRPr="004F51EF" w:rsidRDefault="004F51EF" w:rsidP="004F51EF"/>
    <w:p w:rsidR="004F51EF" w:rsidRPr="004F51EF" w:rsidRDefault="004F51EF" w:rsidP="004F51EF"/>
    <w:p w:rsidR="004F51EF" w:rsidRPr="004F51EF" w:rsidRDefault="004F51EF" w:rsidP="004F51EF"/>
    <w:p w:rsidR="004F51EF" w:rsidRPr="004F51EF" w:rsidRDefault="004F51EF" w:rsidP="004F51EF"/>
    <w:p w:rsidR="004F51EF" w:rsidRPr="004F51EF" w:rsidRDefault="004F51EF" w:rsidP="004F51EF"/>
    <w:p w:rsidR="000E3DD7" w:rsidRDefault="004F51EF" w:rsidP="004F51EF">
      <w:pPr>
        <w:tabs>
          <w:tab w:val="left" w:pos="7417"/>
        </w:tabs>
      </w:pPr>
      <w:r>
        <w:tab/>
      </w:r>
    </w:p>
    <w:p w:rsidR="0041678B" w:rsidRDefault="0041678B" w:rsidP="004F51EF">
      <w:pPr>
        <w:tabs>
          <w:tab w:val="left" w:pos="7417"/>
        </w:tabs>
        <w:spacing w:after="0"/>
      </w:pPr>
    </w:p>
    <w:p w:rsidR="0041678B" w:rsidRDefault="0041678B" w:rsidP="004F51EF">
      <w:pPr>
        <w:tabs>
          <w:tab w:val="left" w:pos="7417"/>
        </w:tabs>
        <w:spacing w:after="0"/>
      </w:pPr>
    </w:p>
    <w:p w:rsidR="004F51EF" w:rsidRDefault="004F51EF" w:rsidP="004F51EF">
      <w:pPr>
        <w:tabs>
          <w:tab w:val="left" w:pos="7417"/>
        </w:tabs>
        <w:spacing w:after="0"/>
      </w:pPr>
      <w:r>
        <w:t>Lisätiedot</w:t>
      </w:r>
    </w:p>
    <w:p w:rsidR="004F51EF" w:rsidRPr="00D93F33" w:rsidRDefault="00EF0E2A" w:rsidP="004F51EF">
      <w:pPr>
        <w:tabs>
          <w:tab w:val="left" w:pos="7417"/>
        </w:tabs>
        <w:spacing w:after="0"/>
      </w:pPr>
      <w:r w:rsidRPr="00D93F33">
        <w:t>Tommi Pulkkinen</w:t>
      </w:r>
      <w:r w:rsidRPr="00D93F33">
        <w:tab/>
      </w:r>
      <w:r w:rsidRPr="00D93F33">
        <w:tab/>
      </w:r>
    </w:p>
    <w:p w:rsidR="00EF0E2A" w:rsidRPr="00D93F33" w:rsidRDefault="00EF0E2A" w:rsidP="004F51EF">
      <w:pPr>
        <w:tabs>
          <w:tab w:val="left" w:pos="7417"/>
        </w:tabs>
        <w:spacing w:after="0"/>
      </w:pPr>
      <w:r w:rsidRPr="00D93F33">
        <w:t xml:space="preserve">Oulun Uinti      </w:t>
      </w:r>
    </w:p>
    <w:p w:rsidR="004F51EF" w:rsidRPr="00EF0E2A" w:rsidRDefault="00EF0E2A" w:rsidP="004F51EF">
      <w:pPr>
        <w:tabs>
          <w:tab w:val="left" w:pos="7417"/>
        </w:tabs>
        <w:spacing w:after="0"/>
      </w:pPr>
      <w:r w:rsidRPr="00EF0E2A">
        <w:rPr>
          <w:rStyle w:val="Hyperlinkki"/>
          <w:color w:val="auto"/>
          <w:u w:val="none"/>
        </w:rPr>
        <w:t xml:space="preserve">044 506 8929 / tommi.pulkkinen[at]oulunuinti.fi </w:t>
      </w:r>
      <w:r w:rsidR="008734BC" w:rsidRPr="00EF0E2A">
        <w:tab/>
      </w:r>
    </w:p>
    <w:sectPr w:rsidR="004F51EF" w:rsidRPr="00EF0E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B3"/>
    <w:rsid w:val="0001722C"/>
    <w:rsid w:val="000E3DD7"/>
    <w:rsid w:val="001C1A65"/>
    <w:rsid w:val="003B735C"/>
    <w:rsid w:val="0041678B"/>
    <w:rsid w:val="004F51EF"/>
    <w:rsid w:val="005A2045"/>
    <w:rsid w:val="00730CB3"/>
    <w:rsid w:val="007B02E2"/>
    <w:rsid w:val="007E0290"/>
    <w:rsid w:val="008734BC"/>
    <w:rsid w:val="009220D0"/>
    <w:rsid w:val="00A52F53"/>
    <w:rsid w:val="00B10D1F"/>
    <w:rsid w:val="00B95562"/>
    <w:rsid w:val="00D93F33"/>
    <w:rsid w:val="00DA2715"/>
    <w:rsid w:val="00E44C12"/>
    <w:rsid w:val="00ED56EC"/>
    <w:rsid w:val="00EF0E2A"/>
    <w:rsid w:val="00F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E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3DD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F5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E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3DD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F5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Risto Hautakangas</cp:lastModifiedBy>
  <cp:revision>2</cp:revision>
  <cp:lastPrinted>2012-10-03T10:32:00Z</cp:lastPrinted>
  <dcterms:created xsi:type="dcterms:W3CDTF">2015-05-22T15:19:00Z</dcterms:created>
  <dcterms:modified xsi:type="dcterms:W3CDTF">2015-05-22T15:19:00Z</dcterms:modified>
</cp:coreProperties>
</file>