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84" w:rsidRDefault="0091688A" w:rsidP="00B90227">
      <w:pPr>
        <w:rPr>
          <w:rFonts w:ascii="Comic Sans MS" w:hAnsi="Comic Sans MS"/>
          <w:sz w:val="28"/>
          <w:szCs w:val="28"/>
        </w:rPr>
      </w:pPr>
      <w:r w:rsidRPr="0091688A">
        <w:rPr>
          <w:rFonts w:ascii="Comic Sans MS" w:hAnsi="Comic Sans MS"/>
          <w:sz w:val="28"/>
          <w:szCs w:val="28"/>
        </w:rPr>
        <w:t>Hyvät huoltajat!</w:t>
      </w:r>
      <w:r w:rsidR="000E2AB9">
        <w:rPr>
          <w:rFonts w:ascii="Comic Sans MS" w:hAnsi="Comic Sans MS"/>
          <w:sz w:val="28"/>
          <w:szCs w:val="28"/>
        </w:rPr>
        <w:tab/>
      </w:r>
      <w:r w:rsidR="000E2AB9">
        <w:rPr>
          <w:rFonts w:ascii="Comic Sans MS" w:hAnsi="Comic Sans MS"/>
          <w:sz w:val="28"/>
          <w:szCs w:val="28"/>
        </w:rPr>
        <w:tab/>
      </w:r>
      <w:r w:rsidR="000E2AB9">
        <w:rPr>
          <w:rFonts w:ascii="Comic Sans MS" w:hAnsi="Comic Sans MS"/>
          <w:sz w:val="28"/>
          <w:szCs w:val="28"/>
        </w:rPr>
        <w:tab/>
        <w:t>15.4.2016</w:t>
      </w:r>
      <w:r w:rsidR="000E2AB9">
        <w:rPr>
          <w:rFonts w:ascii="Comic Sans MS" w:hAnsi="Comic Sans MS"/>
          <w:sz w:val="28"/>
          <w:szCs w:val="28"/>
        </w:rPr>
        <w:tab/>
      </w:r>
    </w:p>
    <w:p w:rsidR="0091688A" w:rsidRPr="000E2AB9" w:rsidRDefault="0091688A" w:rsidP="00B90227">
      <w:pPr>
        <w:rPr>
          <w:rFonts w:ascii="Comic Sans MS" w:hAnsi="Comic Sans MS"/>
        </w:rPr>
      </w:pPr>
      <w:r w:rsidRPr="000E2AB9">
        <w:rPr>
          <w:rFonts w:ascii="Comic Sans MS" w:hAnsi="Comic Sans MS"/>
        </w:rPr>
        <w:t xml:space="preserve">Vanhempainillassa ja johtokunnassa on suunniteltu koulun lauantaityöpäiväksi </w:t>
      </w:r>
      <w:r w:rsidR="009F6472">
        <w:rPr>
          <w:rFonts w:ascii="Comic Sans MS" w:hAnsi="Comic Sans MS"/>
        </w:rPr>
        <w:t xml:space="preserve">23.4 klo </w:t>
      </w:r>
      <w:proofErr w:type="gramStart"/>
      <w:r w:rsidR="009F6472">
        <w:rPr>
          <w:rFonts w:ascii="Comic Sans MS" w:hAnsi="Comic Sans MS"/>
        </w:rPr>
        <w:t>10-13</w:t>
      </w:r>
      <w:proofErr w:type="gramEnd"/>
      <w:r w:rsidR="009F6472">
        <w:rPr>
          <w:rFonts w:ascii="Comic Sans MS" w:hAnsi="Comic Sans MS"/>
        </w:rPr>
        <w:t xml:space="preserve"> kevättempausta. Oppilaille tämä</w:t>
      </w:r>
      <w:r w:rsidRPr="000E2AB9">
        <w:rPr>
          <w:rFonts w:ascii="Comic Sans MS" w:hAnsi="Comic Sans MS"/>
        </w:rPr>
        <w:t xml:space="preserve"> on työsuunnitelmaan merkitty työpäivä, minkä vuoksi helatorstain jälkeinen perjantai 6.5</w:t>
      </w:r>
      <w:r w:rsidR="000E2AB9" w:rsidRPr="000E2AB9">
        <w:rPr>
          <w:rFonts w:ascii="Comic Sans MS" w:hAnsi="Comic Sans MS"/>
        </w:rPr>
        <w:t>.</w:t>
      </w:r>
      <w:r w:rsidRPr="000E2AB9">
        <w:rPr>
          <w:rFonts w:ascii="Comic Sans MS" w:hAnsi="Comic Sans MS"/>
        </w:rPr>
        <w:t xml:space="preserve"> on vapaapäivä. </w:t>
      </w:r>
      <w:r w:rsidR="002914EB" w:rsidRPr="000E2AB9">
        <w:rPr>
          <w:rFonts w:ascii="Comic Sans MS" w:hAnsi="Comic Sans MS"/>
        </w:rPr>
        <w:t>Tempauksella kartutetaan luokkien retkirahastoa</w:t>
      </w:r>
      <w:r w:rsidRPr="000E2AB9">
        <w:rPr>
          <w:rFonts w:ascii="Comic Sans MS" w:hAnsi="Comic Sans MS"/>
        </w:rPr>
        <w:t xml:space="preserve">. </w:t>
      </w:r>
    </w:p>
    <w:p w:rsidR="00DE0F4F" w:rsidRPr="000E2AB9" w:rsidRDefault="002914EB" w:rsidP="00B90227">
      <w:pPr>
        <w:rPr>
          <w:rFonts w:ascii="Comic Sans MS" w:hAnsi="Comic Sans MS"/>
        </w:rPr>
      </w:pPr>
      <w:r w:rsidRPr="000E2AB9">
        <w:rPr>
          <w:rFonts w:ascii="Comic Sans MS" w:hAnsi="Comic Sans MS"/>
        </w:rPr>
        <w:t>Toivomme, että huoltajat osallistuvat tapahtumaan tuomalla leivonnaisia, arpajais- ja narutuspalkintoja. Vanhempia on eri ammattiryhmistä ja työpaikoilta</w:t>
      </w:r>
      <w:r w:rsidR="000E2AB9" w:rsidRPr="000E2AB9">
        <w:rPr>
          <w:rFonts w:ascii="Comic Sans MS" w:hAnsi="Comic Sans MS"/>
        </w:rPr>
        <w:t>,</w:t>
      </w:r>
      <w:r w:rsidRPr="000E2AB9">
        <w:rPr>
          <w:rFonts w:ascii="Comic Sans MS" w:hAnsi="Comic Sans MS"/>
        </w:rPr>
        <w:t xml:space="preserve"> onko mahdollista saada lahjoituksia sitä kautta</w:t>
      </w:r>
      <w:r w:rsidR="00DE0F4F" w:rsidRPr="000E2AB9">
        <w:rPr>
          <w:rFonts w:ascii="Comic Sans MS" w:hAnsi="Comic Sans MS"/>
        </w:rPr>
        <w:t>…</w:t>
      </w:r>
    </w:p>
    <w:p w:rsidR="0091688A" w:rsidRPr="000E2AB9" w:rsidRDefault="00DE0F4F" w:rsidP="00B90227">
      <w:pPr>
        <w:rPr>
          <w:rFonts w:ascii="Comic Sans MS" w:hAnsi="Comic Sans MS"/>
        </w:rPr>
      </w:pPr>
      <w:r w:rsidRPr="000E2AB9">
        <w:rPr>
          <w:rFonts w:ascii="Comic Sans MS" w:hAnsi="Comic Sans MS"/>
        </w:rPr>
        <w:t xml:space="preserve">Päivän aikana järjestetään myös ”kirpparipöytä”, johon voi tuoda myytäviä tuotteita (leluja, vaatteita, pikkutavaraa yms.). Tavaroiden tulisi olla koululla perjantaina 22.4. </w:t>
      </w:r>
      <w:r w:rsidR="002914EB" w:rsidRPr="000E2AB9">
        <w:rPr>
          <w:rFonts w:ascii="Comic Sans MS" w:hAnsi="Comic Sans MS"/>
        </w:rPr>
        <w:t xml:space="preserve"> </w:t>
      </w:r>
      <w:r w:rsidRPr="000E2AB9">
        <w:rPr>
          <w:rFonts w:ascii="Comic Sans MS" w:hAnsi="Comic Sans MS"/>
        </w:rPr>
        <w:t>Tavara hinnoitellaan koululla ja kertyneet varat käytetään kokonaisuudessaan retkirahastoon. Myymättä jääneet tavarat jokainen omistaja vie itse kotiin, etteivät ne jää ”ajelemaan” koululle.</w:t>
      </w:r>
    </w:p>
    <w:p w:rsidR="000E2AB9" w:rsidRPr="000E2AB9" w:rsidRDefault="00EB3F47" w:rsidP="00B90227">
      <w:pPr>
        <w:rPr>
          <w:rFonts w:ascii="Comic Sans MS" w:hAnsi="Comic Sans MS"/>
        </w:rPr>
      </w:pPr>
      <w:r w:rsidRPr="000E2AB9">
        <w:rPr>
          <w:rFonts w:ascii="Comic Sans MS" w:hAnsi="Comic Sans MS"/>
        </w:rPr>
        <w:t>Tapahtumassa on lisäksi kahvio, makkaranpaistoa, kioski, onginta, kasvomaalausta, temppurata, vesipajatso, leikkimielinen ottelu, mahdollisesti kummitusvintti…</w:t>
      </w:r>
    </w:p>
    <w:p w:rsidR="00523BB9" w:rsidRPr="000E2AB9" w:rsidRDefault="00523BB9" w:rsidP="00B90227">
      <w:pPr>
        <w:rPr>
          <w:rFonts w:ascii="Comic Sans MS" w:hAnsi="Comic Sans MS"/>
        </w:rPr>
      </w:pPr>
      <w:proofErr w:type="gramStart"/>
      <w:r w:rsidRPr="000E2AB9">
        <w:rPr>
          <w:rFonts w:ascii="Comic Sans MS" w:hAnsi="Comic Sans MS"/>
        </w:rPr>
        <w:t>---</w:t>
      </w:r>
      <w:proofErr w:type="gramEnd"/>
      <w:r w:rsidRPr="000E2AB9">
        <w:rPr>
          <w:rFonts w:ascii="Comic Sans MS" w:hAnsi="Comic Sans MS"/>
        </w:rPr>
        <w:t>---------------------------------------------------------------------------------------------</w:t>
      </w:r>
    </w:p>
    <w:p w:rsidR="00523BB9" w:rsidRPr="000E2AB9" w:rsidRDefault="00523BB9" w:rsidP="00B90227">
      <w:pPr>
        <w:rPr>
          <w:rFonts w:ascii="Comic Sans MS" w:hAnsi="Comic Sans MS"/>
        </w:rPr>
      </w:pPr>
      <w:r w:rsidRPr="000E2AB9">
        <w:rPr>
          <w:rFonts w:ascii="Comic Sans MS" w:hAnsi="Comic Sans MS"/>
        </w:rPr>
        <w:t>Täytä alla oleva tiedotelappu ja palauta se oppilaan mukana viimeistään tiistaina 19.4.</w:t>
      </w:r>
    </w:p>
    <w:p w:rsidR="00523BB9" w:rsidRPr="000E2AB9" w:rsidRDefault="00523BB9" w:rsidP="00B90227">
      <w:pPr>
        <w:rPr>
          <w:rFonts w:ascii="Comic Sans MS" w:hAnsi="Comic Sans MS"/>
        </w:rPr>
      </w:pPr>
      <w:r w:rsidRPr="000E2AB9">
        <w:rPr>
          <w:rFonts w:ascii="Comic Sans MS" w:hAnsi="Comic Sans MS"/>
        </w:rPr>
        <w:t>Nimi:________________________</w:t>
      </w:r>
    </w:p>
    <w:p w:rsidR="00523BB9" w:rsidRPr="000E2AB9" w:rsidRDefault="00523BB9" w:rsidP="00B90227">
      <w:pPr>
        <w:rPr>
          <w:rFonts w:ascii="Comic Sans MS" w:hAnsi="Comic Sans MS"/>
        </w:rPr>
      </w:pPr>
      <w:r w:rsidRPr="000E2AB9">
        <w:rPr>
          <w:rFonts w:ascii="Comic Sans MS" w:hAnsi="Comic Sans MS"/>
        </w:rPr>
        <w:t>Leivonnaisia tarvitaan! (Täytekakku olisi upea palkinto esim. narutukseen)</w:t>
      </w:r>
    </w:p>
    <w:p w:rsidR="00523BB9" w:rsidRPr="000E2AB9" w:rsidRDefault="00523BB9" w:rsidP="00B90227">
      <w:pPr>
        <w:rPr>
          <w:rFonts w:ascii="Comic Sans MS" w:hAnsi="Comic Sans MS"/>
        </w:rPr>
      </w:pPr>
      <w:r w:rsidRPr="000E2AB9">
        <w:rPr>
          <w:rFonts w:ascii="Comic Sans MS" w:hAnsi="Comic Sans MS"/>
        </w:rPr>
        <w:t>Leivon:</w:t>
      </w:r>
      <w:r w:rsidRPr="000E2AB9">
        <w:rPr>
          <w:rFonts w:ascii="Comic Sans MS" w:hAnsi="Comic Sans MS"/>
        </w:rPr>
        <w:tab/>
        <w:t xml:space="preserve"> </w:t>
      </w:r>
      <w:r w:rsidRPr="000E2AB9">
        <w:rPr>
          <w:rFonts w:ascii="Comic Sans MS" w:hAnsi="Comic Sans MS"/>
        </w:rPr>
        <w:tab/>
        <w:t>Kyllä___</w:t>
      </w:r>
      <w:r w:rsidRPr="000E2AB9">
        <w:rPr>
          <w:rFonts w:ascii="Comic Sans MS" w:hAnsi="Comic Sans MS"/>
        </w:rPr>
        <w:tab/>
      </w:r>
      <w:r w:rsidRPr="000E2AB9">
        <w:rPr>
          <w:rFonts w:ascii="Comic Sans MS" w:hAnsi="Comic Sans MS"/>
        </w:rPr>
        <w:tab/>
        <w:t>Ei____</w:t>
      </w:r>
    </w:p>
    <w:p w:rsidR="00523BB9" w:rsidRPr="000E2AB9" w:rsidRDefault="00523BB9" w:rsidP="00B90227">
      <w:pPr>
        <w:rPr>
          <w:rFonts w:ascii="Comic Sans MS" w:hAnsi="Comic Sans MS"/>
        </w:rPr>
      </w:pPr>
      <w:r w:rsidRPr="000E2AB9">
        <w:rPr>
          <w:rFonts w:ascii="Comic Sans MS" w:hAnsi="Comic Sans MS"/>
        </w:rPr>
        <w:t xml:space="preserve">Leivon </w:t>
      </w:r>
      <w:r w:rsidRPr="000E2AB9">
        <w:rPr>
          <w:rFonts w:ascii="Comic Sans MS" w:hAnsi="Comic Sans MS"/>
        </w:rPr>
        <w:tab/>
      </w:r>
      <w:r w:rsidRPr="000E2AB9">
        <w:rPr>
          <w:rFonts w:ascii="Comic Sans MS" w:hAnsi="Comic Sans MS"/>
        </w:rPr>
        <w:tab/>
        <w:t>makeaa___</w:t>
      </w:r>
      <w:r w:rsidRPr="000E2AB9">
        <w:rPr>
          <w:rFonts w:ascii="Comic Sans MS" w:hAnsi="Comic Sans MS"/>
        </w:rPr>
        <w:tab/>
      </w:r>
      <w:r w:rsidRPr="000E2AB9">
        <w:rPr>
          <w:rFonts w:ascii="Comic Sans MS" w:hAnsi="Comic Sans MS"/>
        </w:rPr>
        <w:tab/>
        <w:t>suolaista____</w:t>
      </w:r>
    </w:p>
    <w:p w:rsidR="00523BB9" w:rsidRPr="000E2AB9" w:rsidRDefault="00523BB9" w:rsidP="00B90227">
      <w:pPr>
        <w:rPr>
          <w:rFonts w:ascii="Comic Sans MS" w:hAnsi="Comic Sans MS"/>
        </w:rPr>
      </w:pPr>
      <w:r w:rsidRPr="000E2AB9">
        <w:rPr>
          <w:rFonts w:ascii="Comic Sans MS" w:hAnsi="Comic Sans MS"/>
        </w:rPr>
        <w:t>Mitä leivon: ________________________________________________________________________________________________________________________________</w:t>
      </w:r>
      <w:r w:rsidR="000E2AB9">
        <w:rPr>
          <w:rFonts w:ascii="Comic Sans MS" w:hAnsi="Comic Sans MS"/>
        </w:rPr>
        <w:t>__________</w:t>
      </w:r>
    </w:p>
    <w:p w:rsidR="000E2AB9" w:rsidRPr="000E2AB9" w:rsidRDefault="009F6472" w:rsidP="00B90227">
      <w:pPr>
        <w:rPr>
          <w:rFonts w:ascii="Comic Sans MS" w:hAnsi="Comic Sans MS"/>
        </w:rPr>
      </w:pPr>
      <w:r>
        <w:rPr>
          <w:noProof/>
          <w:color w:val="0000FF"/>
          <w:lang w:eastAsia="fi-FI"/>
        </w:rPr>
        <w:drawing>
          <wp:anchor distT="0" distB="0" distL="114300" distR="114300" simplePos="0" relativeHeight="251658240" behindDoc="1" locked="0" layoutInCell="1" allowOverlap="1" wp14:anchorId="4BCA295B" wp14:editId="25A1741B">
            <wp:simplePos x="0" y="0"/>
            <wp:positionH relativeFrom="column">
              <wp:posOffset>3756025</wp:posOffset>
            </wp:positionH>
            <wp:positionV relativeFrom="paragraph">
              <wp:posOffset>148590</wp:posOffset>
            </wp:positionV>
            <wp:extent cx="2091055" cy="1492885"/>
            <wp:effectExtent l="0" t="0" r="4445" b="0"/>
            <wp:wrapTight wrapText="bothSides">
              <wp:wrapPolygon edited="0">
                <wp:start x="0" y="0"/>
                <wp:lineTo x="0" y="21223"/>
                <wp:lineTo x="21449" y="21223"/>
                <wp:lineTo x="21449" y="0"/>
                <wp:lineTo x="0" y="0"/>
              </wp:wrapPolygon>
            </wp:wrapTight>
            <wp:docPr id="3" name="irc_mi" descr="http://www.valio.fi/mediafiles/0c08a0e1-08ef-4bb5-bc9f-00fcb624efa6/1920x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alio.fi/mediafiles/0c08a0e1-08ef-4bb5-bc9f-00fcb624efa6/1920x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AB9" w:rsidRPr="000E2AB9">
        <w:rPr>
          <w:rFonts w:ascii="Comic Sans MS" w:hAnsi="Comic Sans MS"/>
        </w:rPr>
        <w:t>Leivonnaiset voi toimittaa koululle tempausaamuna.</w:t>
      </w:r>
    </w:p>
    <w:p w:rsidR="000E2AB9" w:rsidRDefault="00132A55" w:rsidP="00B9022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Terveisin koulun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väki ja johtokunta</w:t>
      </w:r>
    </w:p>
    <w:p w:rsidR="00523BB9" w:rsidRDefault="00523BB9" w:rsidP="00B90227">
      <w:pPr>
        <w:rPr>
          <w:rFonts w:ascii="Comic Sans MS" w:hAnsi="Comic Sans MS"/>
          <w:sz w:val="24"/>
          <w:szCs w:val="24"/>
        </w:rPr>
      </w:pPr>
    </w:p>
    <w:p w:rsidR="00523BB9" w:rsidRPr="00EB3F47" w:rsidRDefault="00523BB9" w:rsidP="00B90227">
      <w:pPr>
        <w:rPr>
          <w:rFonts w:ascii="Comic Sans MS" w:hAnsi="Comic Sans MS"/>
          <w:sz w:val="24"/>
          <w:szCs w:val="24"/>
        </w:rPr>
      </w:pPr>
    </w:p>
    <w:sectPr w:rsidR="00523BB9" w:rsidRPr="00EB3F4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C6"/>
    <w:rsid w:val="00061F01"/>
    <w:rsid w:val="000E2AB9"/>
    <w:rsid w:val="00132A55"/>
    <w:rsid w:val="002914EB"/>
    <w:rsid w:val="00523BB9"/>
    <w:rsid w:val="006A6BC6"/>
    <w:rsid w:val="006C6077"/>
    <w:rsid w:val="0091688A"/>
    <w:rsid w:val="00957B84"/>
    <w:rsid w:val="009F6472"/>
    <w:rsid w:val="00B90227"/>
    <w:rsid w:val="00BB3E73"/>
    <w:rsid w:val="00DE0F4F"/>
    <w:rsid w:val="00EB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6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61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6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61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66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4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8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source=images&amp;cd=&amp;cad=rja&amp;uact=8&amp;ved=0ahUKEwjt3pfVsovMAhUB3SwKHekpCg4QjRwIBw&amp;url=http://www.valio.fi/reseptit/marjainen-taytekakku/&amp;psig=AFQjCNGu8nseR3J4RsZ7wTpjB531Q85aoQ&amp;ust=14606293972034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179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Risto Hautakangas</dc:creator>
  <cp:lastModifiedBy>Risto Hautakangas</cp:lastModifiedBy>
  <cp:revision>4</cp:revision>
  <cp:lastPrinted>2016-04-14T07:38:00Z</cp:lastPrinted>
  <dcterms:created xsi:type="dcterms:W3CDTF">2016-04-13T10:25:00Z</dcterms:created>
  <dcterms:modified xsi:type="dcterms:W3CDTF">2016-04-14T09:39:00Z</dcterms:modified>
</cp:coreProperties>
</file>