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3C" w:rsidRDefault="003B613C">
      <w:r>
        <w:t xml:space="preserve">7) Kognitiivisen ja psykodynaamisen psykoterapian vertailua Tee osioiden 4 ja 5 pohjalta taulukko, johon kokoat psykodynaamisen psykoterapian ja kognitiivisen psykoterapian </w:t>
      </w:r>
    </w:p>
    <w:p w:rsidR="003B613C" w:rsidRDefault="003B613C">
      <w:r>
        <w:t xml:space="preserve">a) yhteiset piirteet </w:t>
      </w:r>
    </w:p>
    <w:p w:rsidR="0074462B" w:rsidRDefault="003B613C">
      <w:bookmarkStart w:id="0" w:name="_GoBack"/>
      <w:bookmarkEnd w:id="0"/>
      <w:r>
        <w:t>b) eroavaisuudet</w:t>
      </w:r>
    </w:p>
    <w:sectPr w:rsidR="007446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3C"/>
    <w:rsid w:val="000474A5"/>
    <w:rsid w:val="000C0681"/>
    <w:rsid w:val="003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FFEB"/>
  <w15:chartTrackingRefBased/>
  <w15:docId w15:val="{33931C5F-9FA8-496E-9701-E95C60A0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Hautakangas</dc:creator>
  <cp:keywords/>
  <dc:description/>
  <cp:lastModifiedBy>Katri Hautakangas</cp:lastModifiedBy>
  <cp:revision>1</cp:revision>
  <dcterms:created xsi:type="dcterms:W3CDTF">2018-09-14T13:07:00Z</dcterms:created>
  <dcterms:modified xsi:type="dcterms:W3CDTF">2018-09-14T13:07:00Z</dcterms:modified>
</cp:coreProperties>
</file>