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607" w:rsidRDefault="00AB4607">
      <w:r>
        <w:t xml:space="preserve">6) Kognitiivinen harjoite ja sen arviointi </w:t>
      </w:r>
    </w:p>
    <w:p w:rsidR="00AB4607" w:rsidRDefault="00AB4607">
      <w:r>
        <w:t xml:space="preserve">a) Miettikää ryhmässä jokin tilanne ja keksikää sille kolme erilaista tulkintaa (ks. esimerkkitilanne). </w:t>
      </w:r>
    </w:p>
    <w:p w:rsidR="00AB4607" w:rsidRDefault="00AB4607">
      <w:r>
        <w:t xml:space="preserve">b) Miettikää, mitä seuraamuksia kullakin tulkinnalla on yksilölle. </w:t>
      </w:r>
    </w:p>
    <w:p w:rsidR="00AB4607" w:rsidRDefault="00AB4607">
      <w:r>
        <w:t xml:space="preserve">c) Mitä tulkintatyyliä ihmisen kannattaisi suosia ja miksi? </w:t>
      </w:r>
    </w:p>
    <w:p w:rsidR="00AB4607" w:rsidRDefault="00AB4607">
      <w:r>
        <w:t xml:space="preserve">d) Kognitiivisessa terapiassa tehdään paljon </w:t>
      </w:r>
      <w:proofErr w:type="spellStart"/>
      <w:r>
        <w:t>tämäntyylisiä</w:t>
      </w:r>
      <w:proofErr w:type="spellEnd"/>
      <w:r>
        <w:t xml:space="preserve"> harjoitteita vastaanotolla ja usein myös kotitehtävinä. Mihin harjoitusten teho mielestänne perustuu?</w:t>
      </w:r>
    </w:p>
    <w:p w:rsidR="00AB4607" w:rsidRDefault="00AB4607">
      <w:r>
        <w:t xml:space="preserve"> Esimerkkitilanne: Istun kotona ja odotan seurustelukumppaniani. Hän on jo lähes tunnin myöhässä sovitusta ajasta, enkä saa häntä kiinni. </w:t>
      </w:r>
    </w:p>
    <w:p w:rsidR="00AB4607" w:rsidRDefault="00AB4607">
      <w:r>
        <w:t xml:space="preserve">Tulkinta 1 </w:t>
      </w:r>
      <w:r>
        <w:t>”Hänelle on tullut jokin yllättävä tilanne ja puhelin akku on loppunut. Varmaan soittaa heti kun pystyy.”</w:t>
      </w:r>
    </w:p>
    <w:p w:rsidR="00AB4607" w:rsidRDefault="00AB4607">
      <w:r>
        <w:t xml:space="preserve">Tulkinta 2 </w:t>
      </w:r>
      <w:r>
        <w:t>”Hänelle on sattunut varmasti jotain kamalaa.”</w:t>
      </w:r>
    </w:p>
    <w:p w:rsidR="00AB4607" w:rsidRDefault="00AB4607">
      <w:r>
        <w:t xml:space="preserve">Tulkinta 3 </w:t>
      </w:r>
      <w:r>
        <w:t>”Hän on varmaan löytänyt jonkun toisen ja on jossain hänen kanssaan.”</w:t>
      </w:r>
      <w:bookmarkStart w:id="0" w:name="_GoBack"/>
      <w:bookmarkEnd w:id="0"/>
    </w:p>
    <w:p w:rsidR="0074462B" w:rsidRDefault="00AB4607">
      <w:r>
        <w:t xml:space="preserve">Miten eri tulkinnat vaikuttavat toimintaan, ja </w:t>
      </w:r>
      <w:proofErr w:type="spellStart"/>
      <w:r>
        <w:t>minkäläisia</w:t>
      </w:r>
      <w:proofErr w:type="spellEnd"/>
      <w:r>
        <w:t xml:space="preserve"> seuraamuksia niillä on pitkällä ja lyhyellä aikavälillä?</w:t>
      </w:r>
    </w:p>
    <w:sectPr w:rsidR="0074462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07"/>
    <w:rsid w:val="000474A5"/>
    <w:rsid w:val="000C0681"/>
    <w:rsid w:val="00AB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147A"/>
  <w15:chartTrackingRefBased/>
  <w15:docId w15:val="{1D470D40-1FA4-4E05-A733-5C0B212B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 Hautakangas</dc:creator>
  <cp:keywords/>
  <dc:description/>
  <cp:lastModifiedBy>Katri Hautakangas</cp:lastModifiedBy>
  <cp:revision>1</cp:revision>
  <dcterms:created xsi:type="dcterms:W3CDTF">2018-09-14T13:03:00Z</dcterms:created>
  <dcterms:modified xsi:type="dcterms:W3CDTF">2018-09-14T13:08:00Z</dcterms:modified>
</cp:coreProperties>
</file>