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Preteriti (= yksinkertainen perfekti)</w:t>
      </w: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A7199">
        <w:rPr>
          <w:rFonts w:ascii="Arial" w:hAnsi="Arial" w:cs="Arial"/>
          <w:i/>
          <w:iCs/>
          <w:color w:val="000000"/>
          <w:sz w:val="24"/>
          <w:szCs w:val="24"/>
        </w:rPr>
        <w:t>Säännölliset verbit:</w:t>
      </w: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  <w:u w:val="single"/>
        </w:rPr>
        <w:t>hablar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  <w:u w:val="single"/>
        </w:rPr>
        <w:t>volver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  <w:u w:val="single"/>
        </w:rPr>
        <w:t>abrir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habl</w:t>
      </w:r>
      <w:r w:rsidRPr="003A7199">
        <w:rPr>
          <w:rFonts w:ascii="Arial" w:hAnsi="Arial" w:cs="Arial"/>
          <w:color w:val="FF0000"/>
          <w:sz w:val="24"/>
          <w:szCs w:val="24"/>
        </w:rPr>
        <w:t>é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> 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volv</w:t>
      </w:r>
      <w:r w:rsidRPr="003A7199">
        <w:rPr>
          <w:rFonts w:ascii="Arial" w:hAnsi="Arial" w:cs="Arial"/>
          <w:color w:val="FF0000"/>
          <w:sz w:val="24"/>
          <w:szCs w:val="24"/>
        </w:rPr>
        <w:t>í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abr</w:t>
      </w:r>
      <w:r w:rsidRPr="003A7199">
        <w:rPr>
          <w:rFonts w:ascii="Arial" w:hAnsi="Arial" w:cs="Arial"/>
          <w:color w:val="FF0000"/>
          <w:sz w:val="24"/>
          <w:szCs w:val="24"/>
        </w:rPr>
        <w:t>í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habl</w:t>
      </w:r>
      <w:r w:rsidRPr="003A7199">
        <w:rPr>
          <w:rFonts w:ascii="Arial" w:hAnsi="Arial" w:cs="Arial"/>
          <w:color w:val="FF0000"/>
          <w:sz w:val="24"/>
          <w:szCs w:val="24"/>
        </w:rPr>
        <w:t>aste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volv</w:t>
      </w:r>
      <w:r w:rsidRPr="003A7199">
        <w:rPr>
          <w:rFonts w:ascii="Arial" w:hAnsi="Arial" w:cs="Arial"/>
          <w:color w:val="FF0000"/>
          <w:sz w:val="24"/>
          <w:szCs w:val="24"/>
        </w:rPr>
        <w:t>iste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abr</w:t>
      </w:r>
      <w:r w:rsidRPr="003A7199">
        <w:rPr>
          <w:rFonts w:ascii="Arial" w:hAnsi="Arial" w:cs="Arial"/>
          <w:color w:val="FF0000"/>
          <w:sz w:val="24"/>
          <w:szCs w:val="24"/>
        </w:rPr>
        <w:t>iste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habl</w:t>
      </w:r>
      <w:r w:rsidRPr="003A7199">
        <w:rPr>
          <w:rFonts w:ascii="Arial" w:hAnsi="Arial" w:cs="Arial"/>
          <w:color w:val="FF0000"/>
          <w:sz w:val="24"/>
          <w:szCs w:val="24"/>
        </w:rPr>
        <w:t>ó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volv</w:t>
      </w:r>
      <w:r w:rsidRPr="003A7199">
        <w:rPr>
          <w:rFonts w:ascii="Arial" w:hAnsi="Arial" w:cs="Arial"/>
          <w:color w:val="FF0000"/>
          <w:sz w:val="24"/>
          <w:szCs w:val="24"/>
        </w:rPr>
        <w:t>ió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abr</w:t>
      </w:r>
      <w:r w:rsidRPr="003A7199">
        <w:rPr>
          <w:rFonts w:ascii="Arial" w:hAnsi="Arial" w:cs="Arial"/>
          <w:color w:val="FF0000"/>
          <w:sz w:val="24"/>
          <w:szCs w:val="24"/>
        </w:rPr>
        <w:t>ió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habl</w:t>
      </w:r>
      <w:r w:rsidRPr="003A7199">
        <w:rPr>
          <w:rFonts w:ascii="Arial" w:hAnsi="Arial" w:cs="Arial"/>
          <w:color w:val="FF0000"/>
          <w:sz w:val="24"/>
          <w:szCs w:val="24"/>
        </w:rPr>
        <w:t>amos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volv</w:t>
      </w:r>
      <w:r w:rsidRPr="003A7199">
        <w:rPr>
          <w:rFonts w:ascii="Arial" w:hAnsi="Arial" w:cs="Arial"/>
          <w:color w:val="FF0000"/>
          <w:sz w:val="24"/>
          <w:szCs w:val="24"/>
        </w:rPr>
        <w:t>imos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abr</w:t>
      </w:r>
      <w:r w:rsidRPr="003A7199">
        <w:rPr>
          <w:rFonts w:ascii="Arial" w:hAnsi="Arial" w:cs="Arial"/>
          <w:color w:val="FF0000"/>
          <w:sz w:val="24"/>
          <w:szCs w:val="24"/>
        </w:rPr>
        <w:t>imos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habl</w:t>
      </w:r>
      <w:r w:rsidRPr="003A7199">
        <w:rPr>
          <w:rFonts w:ascii="Arial" w:hAnsi="Arial" w:cs="Arial"/>
          <w:color w:val="FF0000"/>
          <w:sz w:val="24"/>
          <w:szCs w:val="24"/>
        </w:rPr>
        <w:t>asteis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volv</w:t>
      </w:r>
      <w:r w:rsidRPr="003A7199">
        <w:rPr>
          <w:rFonts w:ascii="Arial" w:hAnsi="Arial" w:cs="Arial"/>
          <w:color w:val="FF0000"/>
          <w:sz w:val="24"/>
          <w:szCs w:val="24"/>
        </w:rPr>
        <w:t>isteis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abr</w:t>
      </w:r>
      <w:r w:rsidRPr="003A7199">
        <w:rPr>
          <w:rFonts w:ascii="Arial" w:hAnsi="Arial" w:cs="Arial"/>
          <w:color w:val="FF0000"/>
          <w:sz w:val="24"/>
          <w:szCs w:val="24"/>
        </w:rPr>
        <w:t>isteis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habl</w:t>
      </w:r>
      <w:r w:rsidRPr="003A7199">
        <w:rPr>
          <w:rFonts w:ascii="Arial" w:hAnsi="Arial" w:cs="Arial"/>
          <w:color w:val="FF0000"/>
          <w:sz w:val="24"/>
          <w:szCs w:val="24"/>
        </w:rPr>
        <w:t>aron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volv</w:t>
      </w:r>
      <w:r w:rsidRPr="003A7199">
        <w:rPr>
          <w:rFonts w:ascii="Arial" w:hAnsi="Arial" w:cs="Arial"/>
          <w:color w:val="FF0000"/>
          <w:sz w:val="24"/>
          <w:szCs w:val="24"/>
        </w:rPr>
        <w:t>ieron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abr</w:t>
      </w:r>
      <w:r w:rsidRPr="003A7199">
        <w:rPr>
          <w:rFonts w:ascii="Arial" w:hAnsi="Arial" w:cs="Arial"/>
          <w:color w:val="FF0000"/>
          <w:sz w:val="24"/>
          <w:szCs w:val="24"/>
        </w:rPr>
        <w:t>ieron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50"/>
          <w:szCs w:val="50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Huom. oikeinkirjoitus!</w:t>
      </w: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car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-päätteiset/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tocar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to</w:t>
      </w:r>
      <w:r w:rsidRPr="003A7199">
        <w:rPr>
          <w:rFonts w:ascii="Arial" w:hAnsi="Arial" w:cs="Arial"/>
          <w:color w:val="FF0000"/>
          <w:sz w:val="24"/>
          <w:szCs w:val="24"/>
        </w:rPr>
        <w:t>qu</w:t>
      </w:r>
      <w:r w:rsidRPr="003A7199">
        <w:rPr>
          <w:rFonts w:ascii="Arial" w:hAnsi="Arial" w:cs="Arial"/>
          <w:color w:val="000000"/>
          <w:sz w:val="24"/>
          <w:szCs w:val="24"/>
        </w:rPr>
        <w:t>é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tocaste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tocó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tocamos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tocasteis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tocaron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gar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-päätteiset/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llegar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lle</w:t>
      </w:r>
      <w:r w:rsidRPr="003A7199">
        <w:rPr>
          <w:rFonts w:ascii="Arial" w:hAnsi="Arial" w:cs="Arial"/>
          <w:color w:val="FF0000"/>
          <w:sz w:val="24"/>
          <w:szCs w:val="24"/>
        </w:rPr>
        <w:t>gu</w:t>
      </w:r>
      <w:r w:rsidRPr="003A7199">
        <w:rPr>
          <w:rFonts w:ascii="Arial" w:hAnsi="Arial" w:cs="Arial"/>
          <w:color w:val="000000"/>
          <w:sz w:val="24"/>
          <w:szCs w:val="24"/>
        </w:rPr>
        <w:t>é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llegaste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llegó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llegamos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llegasteis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llegaron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zar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-päätteiset/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empezar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empe</w:t>
      </w:r>
      <w:r w:rsidRPr="003A7199">
        <w:rPr>
          <w:rFonts w:ascii="Arial" w:hAnsi="Arial" w:cs="Arial"/>
          <w:color w:val="FF0000"/>
          <w:sz w:val="24"/>
          <w:szCs w:val="24"/>
        </w:rPr>
        <w:t>c</w:t>
      </w:r>
      <w:r w:rsidRPr="003A7199">
        <w:rPr>
          <w:rFonts w:ascii="Arial" w:hAnsi="Arial" w:cs="Arial"/>
          <w:color w:val="000000"/>
          <w:sz w:val="24"/>
          <w:szCs w:val="24"/>
        </w:rPr>
        <w:t>é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empezaste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empezó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empezamos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empezasteis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empezaron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 xml:space="preserve">- i&gt;y/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leer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leí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leiste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le</w:t>
      </w:r>
      <w:r w:rsidRPr="003A7199">
        <w:rPr>
          <w:rFonts w:ascii="Arial" w:hAnsi="Arial" w:cs="Arial"/>
          <w:color w:val="FF0000"/>
          <w:sz w:val="24"/>
          <w:szCs w:val="24"/>
        </w:rPr>
        <w:t>y</w:t>
      </w:r>
      <w:r w:rsidRPr="003A7199">
        <w:rPr>
          <w:rFonts w:ascii="Arial" w:hAnsi="Arial" w:cs="Arial"/>
          <w:color w:val="000000"/>
          <w:sz w:val="24"/>
          <w:szCs w:val="24"/>
        </w:rPr>
        <w:t>ó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leimos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leisteis,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le</w:t>
      </w:r>
      <w:r w:rsidRPr="003A7199">
        <w:rPr>
          <w:rFonts w:ascii="Arial" w:hAnsi="Arial" w:cs="Arial"/>
          <w:color w:val="FF0000"/>
          <w:sz w:val="24"/>
          <w:szCs w:val="24"/>
        </w:rPr>
        <w:t>y</w:t>
      </w:r>
      <w:r w:rsidRPr="003A7199">
        <w:rPr>
          <w:rFonts w:ascii="Arial" w:hAnsi="Arial" w:cs="Arial"/>
          <w:color w:val="000000"/>
          <w:sz w:val="24"/>
          <w:szCs w:val="24"/>
        </w:rPr>
        <w:t>eron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FF0000"/>
          <w:sz w:val="24"/>
          <w:szCs w:val="24"/>
        </w:rPr>
        <w:t> </w:t>
      </w:r>
      <w:r w:rsidRPr="003A7199">
        <w:rPr>
          <w:rFonts w:ascii="Arial" w:hAnsi="Arial" w:cs="Arial"/>
          <w:color w:val="000000"/>
          <w:sz w:val="24"/>
          <w:szCs w:val="24"/>
        </w:rPr>
        <w:t xml:space="preserve">(samoin myös: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creer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oír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caer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esim.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caí,caíste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</w:t>
      </w:r>
      <w:r w:rsidRPr="003A7199">
        <w:rPr>
          <w:rFonts w:ascii="Arial" w:hAnsi="Arial" w:cs="Arial"/>
          <w:color w:val="FF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caímos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caísteis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</w:t>
      </w:r>
      <w:r w:rsidRPr="003A7199">
        <w:rPr>
          <w:rFonts w:ascii="Arial" w:hAnsi="Arial" w:cs="Arial"/>
          <w:color w:val="FF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eron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56"/>
          <w:szCs w:val="56"/>
        </w:rPr>
        <w:tab/>
      </w:r>
      <w:r>
        <w:rPr>
          <w:rFonts w:ascii="Arial" w:hAnsi="Arial" w:cs="Arial"/>
          <w:color w:val="000000"/>
          <w:sz w:val="56"/>
          <w:szCs w:val="56"/>
        </w:rPr>
        <w:tab/>
      </w:r>
      <w:r w:rsidRPr="003A7199">
        <w:rPr>
          <w:rFonts w:ascii="Arial" w:hAnsi="Arial" w:cs="Arial"/>
          <w:b/>
          <w:color w:val="000000"/>
          <w:sz w:val="24"/>
          <w:szCs w:val="24"/>
        </w:rPr>
        <w:t>Epäsäännöllinen preteriti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andar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anduv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caber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  <w:t>cup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-e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estar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estuv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56"/>
          <w:szCs w:val="56"/>
        </w:rPr>
        <w:tab/>
      </w:r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iste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hacer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>&gt;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hic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</w:t>
      </w:r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o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 xml:space="preserve">Huom. y.3 pers.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hizo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poder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pud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imos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poner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isteis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querer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quis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ieron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saber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tener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tuv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venir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ab/>
        <w:t>*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*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*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*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lastRenderedPageBreak/>
        <w:t>decir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-e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traer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traj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iste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traducir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  <w:t>&gt;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traduj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-o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3A7199">
        <w:rPr>
          <w:rFonts w:ascii="Arial" w:hAnsi="Arial" w:cs="Arial"/>
          <w:color w:val="000000"/>
          <w:sz w:val="24"/>
          <w:szCs w:val="24"/>
        </w:rPr>
        <w:t>conducir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3A7199">
        <w:rPr>
          <w:rFonts w:ascii="Arial" w:hAnsi="Arial" w:cs="Arial"/>
          <w:color w:val="000000"/>
          <w:sz w:val="24"/>
          <w:szCs w:val="24"/>
        </w:rPr>
        <w:t xml:space="preserve">&gt;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conduj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imos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isteis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>-</w:t>
      </w:r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eron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 xml:space="preserve">&gt;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fui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fuiste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fue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fuimos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fuisteis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fueron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 xml:space="preserve">&gt; vi,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viste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vio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vimos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visteis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, vieron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 xml:space="preserve">&gt; di,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diste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dio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dimos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disteis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dieron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haber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hay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&gt;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hubo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>Ei taivu, kun merkitys ”jossakin oli jotakin”</w:t>
      </w:r>
    </w:p>
    <w:p w:rsidR="003A7199" w:rsidRPr="003A7199" w:rsidRDefault="003A7199" w:rsidP="003A719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7A30" w:rsidRDefault="00E27A30">
      <w:pPr>
        <w:rPr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Kenkäverbien preteriti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 xml:space="preserve">-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- ja -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>er</w:t>
      </w:r>
      <w:proofErr w:type="spellEnd"/>
      <w:r w:rsidRPr="003A7199">
        <w:rPr>
          <w:rFonts w:ascii="Arial" w:hAnsi="Arial" w:cs="Arial"/>
          <w:color w:val="000000"/>
          <w:sz w:val="24"/>
          <w:szCs w:val="24"/>
          <w:highlight w:val="yellow"/>
        </w:rPr>
        <w:t xml:space="preserve"> -verbeillä ei preteritissä tule vokaalinmuutoksia</w:t>
      </w:r>
      <w:r w:rsidRPr="003A7199">
        <w:rPr>
          <w:rFonts w:ascii="Arial" w:hAnsi="Arial" w:cs="Arial"/>
          <w:color w:val="000000"/>
          <w:sz w:val="24"/>
          <w:szCs w:val="24"/>
        </w:rPr>
        <w:t>!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pensar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(ie) = ajatella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prees.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pret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.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pienso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pens</w:t>
      </w:r>
      <w:r w:rsidRPr="003A7199">
        <w:rPr>
          <w:rFonts w:ascii="Arial" w:hAnsi="Arial" w:cs="Arial"/>
          <w:color w:val="0000FF"/>
          <w:sz w:val="24"/>
          <w:szCs w:val="24"/>
        </w:rPr>
        <w:t>é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piensas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pens</w:t>
      </w:r>
      <w:r w:rsidRPr="003A7199">
        <w:rPr>
          <w:rFonts w:ascii="Arial" w:hAnsi="Arial" w:cs="Arial"/>
          <w:color w:val="0000FF"/>
          <w:sz w:val="24"/>
          <w:szCs w:val="24"/>
        </w:rPr>
        <w:t>aste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piensa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pens</w:t>
      </w:r>
      <w:r w:rsidRPr="003A7199">
        <w:rPr>
          <w:rFonts w:ascii="Arial" w:hAnsi="Arial" w:cs="Arial"/>
          <w:color w:val="0000FF"/>
          <w:sz w:val="24"/>
          <w:szCs w:val="24"/>
        </w:rPr>
        <w:t>ó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pensamos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pens</w:t>
      </w:r>
      <w:r w:rsidRPr="003A7199">
        <w:rPr>
          <w:rFonts w:ascii="Arial" w:hAnsi="Arial" w:cs="Arial"/>
          <w:color w:val="0000FF"/>
          <w:sz w:val="24"/>
          <w:szCs w:val="24"/>
        </w:rPr>
        <w:t>amos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pensáis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pens</w:t>
      </w:r>
      <w:r w:rsidRPr="003A7199">
        <w:rPr>
          <w:rFonts w:ascii="Arial" w:hAnsi="Arial" w:cs="Arial"/>
          <w:color w:val="0000FF"/>
          <w:sz w:val="24"/>
          <w:szCs w:val="24"/>
        </w:rPr>
        <w:t>asteis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piensan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pens</w:t>
      </w:r>
      <w:r w:rsidRPr="003A7199">
        <w:rPr>
          <w:rFonts w:ascii="Arial" w:hAnsi="Arial" w:cs="Arial"/>
          <w:color w:val="0000FF"/>
          <w:sz w:val="24"/>
          <w:szCs w:val="24"/>
        </w:rPr>
        <w:t>aron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-verbit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 xml:space="preserve">a) 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pedir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(i) = pyytää, tilata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sentir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(ie) = tuntea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jtkn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prees.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pret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.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prees.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pret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pido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ped</w:t>
      </w:r>
      <w:r w:rsidRPr="003A7199">
        <w:rPr>
          <w:rFonts w:ascii="Arial" w:hAnsi="Arial" w:cs="Arial"/>
          <w:color w:val="0000FF"/>
          <w:sz w:val="24"/>
          <w:szCs w:val="24"/>
        </w:rPr>
        <w:t>í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siento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sent</w:t>
      </w:r>
      <w:r w:rsidRPr="003A7199">
        <w:rPr>
          <w:rFonts w:ascii="Arial" w:hAnsi="Arial" w:cs="Arial"/>
          <w:color w:val="0000FF"/>
          <w:sz w:val="24"/>
          <w:szCs w:val="24"/>
        </w:rPr>
        <w:t>í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pides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ped</w:t>
      </w:r>
      <w:r w:rsidRPr="003A7199">
        <w:rPr>
          <w:rFonts w:ascii="Arial" w:hAnsi="Arial" w:cs="Arial"/>
          <w:color w:val="0000FF"/>
          <w:sz w:val="24"/>
          <w:szCs w:val="24"/>
        </w:rPr>
        <w:t>iste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sientes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sent</w:t>
      </w:r>
      <w:r w:rsidRPr="003A7199">
        <w:rPr>
          <w:rFonts w:ascii="Arial" w:hAnsi="Arial" w:cs="Arial"/>
          <w:color w:val="0000FF"/>
          <w:sz w:val="24"/>
          <w:szCs w:val="24"/>
        </w:rPr>
        <w:t>iste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pide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</w:t>
      </w:r>
      <w:r w:rsidRPr="003A7199">
        <w:rPr>
          <w:rFonts w:ascii="Arial" w:hAnsi="Arial" w:cs="Arial"/>
          <w:color w:val="0000FF"/>
          <w:sz w:val="24"/>
          <w:szCs w:val="24"/>
        </w:rPr>
        <w:t>i</w:t>
      </w:r>
      <w:r w:rsidRPr="003A7199">
        <w:rPr>
          <w:rFonts w:ascii="Arial" w:hAnsi="Arial" w:cs="Arial"/>
          <w:color w:val="000000"/>
          <w:sz w:val="24"/>
          <w:szCs w:val="24"/>
        </w:rPr>
        <w:t>d</w:t>
      </w:r>
      <w:r w:rsidRPr="003A7199">
        <w:rPr>
          <w:rFonts w:ascii="Arial" w:hAnsi="Arial" w:cs="Arial"/>
          <w:color w:val="0000FF"/>
          <w:sz w:val="24"/>
          <w:szCs w:val="24"/>
        </w:rPr>
        <w:t>ió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siente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</w:t>
      </w:r>
      <w:r w:rsidRPr="003A7199">
        <w:rPr>
          <w:rFonts w:ascii="Arial" w:hAnsi="Arial" w:cs="Arial"/>
          <w:color w:val="0000FF"/>
          <w:sz w:val="24"/>
          <w:szCs w:val="24"/>
        </w:rPr>
        <w:t>i</w:t>
      </w:r>
      <w:r w:rsidRPr="003A7199">
        <w:rPr>
          <w:rFonts w:ascii="Arial" w:hAnsi="Arial" w:cs="Arial"/>
          <w:color w:val="000000"/>
          <w:sz w:val="24"/>
          <w:szCs w:val="24"/>
        </w:rPr>
        <w:t>nt</w:t>
      </w:r>
      <w:r w:rsidRPr="003A7199">
        <w:rPr>
          <w:rFonts w:ascii="Arial" w:hAnsi="Arial" w:cs="Arial"/>
          <w:color w:val="0000FF"/>
          <w:sz w:val="24"/>
          <w:szCs w:val="24"/>
        </w:rPr>
        <w:t>ió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pedimos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ped</w:t>
      </w:r>
      <w:r w:rsidRPr="003A7199">
        <w:rPr>
          <w:rFonts w:ascii="Arial" w:hAnsi="Arial" w:cs="Arial"/>
          <w:color w:val="0000FF"/>
          <w:sz w:val="24"/>
          <w:szCs w:val="24"/>
        </w:rPr>
        <w:t>imos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sentimos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sent</w:t>
      </w:r>
      <w:r w:rsidRPr="003A7199">
        <w:rPr>
          <w:rFonts w:ascii="Arial" w:hAnsi="Arial" w:cs="Arial"/>
          <w:color w:val="0000FF"/>
          <w:sz w:val="24"/>
          <w:szCs w:val="24"/>
        </w:rPr>
        <w:t>imos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pedís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ped</w:t>
      </w:r>
      <w:r w:rsidRPr="003A7199">
        <w:rPr>
          <w:rFonts w:ascii="Arial" w:hAnsi="Arial" w:cs="Arial"/>
          <w:color w:val="0000FF"/>
          <w:sz w:val="24"/>
          <w:szCs w:val="24"/>
        </w:rPr>
        <w:t>isteis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sentís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sent</w:t>
      </w:r>
      <w:r w:rsidRPr="003A7199">
        <w:rPr>
          <w:rFonts w:ascii="Arial" w:hAnsi="Arial" w:cs="Arial"/>
          <w:color w:val="0000FF"/>
          <w:sz w:val="24"/>
          <w:szCs w:val="24"/>
        </w:rPr>
        <w:t>isteis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piden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</w:t>
      </w:r>
      <w:r w:rsidRPr="003A7199">
        <w:rPr>
          <w:rFonts w:ascii="Arial" w:hAnsi="Arial" w:cs="Arial"/>
          <w:color w:val="0000FF"/>
          <w:sz w:val="24"/>
          <w:szCs w:val="24"/>
        </w:rPr>
        <w:t>i</w:t>
      </w:r>
      <w:r w:rsidRPr="003A7199">
        <w:rPr>
          <w:rFonts w:ascii="Arial" w:hAnsi="Arial" w:cs="Arial"/>
          <w:color w:val="000000"/>
          <w:sz w:val="24"/>
          <w:szCs w:val="24"/>
        </w:rPr>
        <w:t>d</w:t>
      </w:r>
      <w:r w:rsidRPr="003A7199">
        <w:rPr>
          <w:rFonts w:ascii="Arial" w:hAnsi="Arial" w:cs="Arial"/>
          <w:color w:val="0000FF"/>
          <w:sz w:val="24"/>
          <w:szCs w:val="24"/>
        </w:rPr>
        <w:t>ieron</w:t>
      </w:r>
      <w:proofErr w:type="spellEnd"/>
      <w:r w:rsidRPr="003A7199">
        <w:rPr>
          <w:rFonts w:ascii="Arial" w:hAnsi="Arial" w:cs="Arial"/>
          <w:color w:val="FF0000"/>
          <w:sz w:val="24"/>
          <w:szCs w:val="24"/>
        </w:rPr>
        <w:tab/>
      </w:r>
      <w:r w:rsidRPr="003A7199">
        <w:rPr>
          <w:rFonts w:ascii="Arial" w:hAnsi="Arial" w:cs="Arial"/>
          <w:color w:val="FF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>sienten</w:t>
      </w:r>
      <w:r w:rsidRPr="003A719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</w:t>
      </w:r>
      <w:r w:rsidRPr="003A7199">
        <w:rPr>
          <w:rFonts w:ascii="Arial" w:hAnsi="Arial" w:cs="Arial"/>
          <w:color w:val="0000FF"/>
          <w:sz w:val="24"/>
          <w:szCs w:val="24"/>
        </w:rPr>
        <w:t>i</w:t>
      </w:r>
      <w:r w:rsidRPr="003A7199">
        <w:rPr>
          <w:rFonts w:ascii="Arial" w:hAnsi="Arial" w:cs="Arial"/>
          <w:color w:val="000000"/>
          <w:sz w:val="24"/>
          <w:szCs w:val="24"/>
        </w:rPr>
        <w:t>nt</w:t>
      </w:r>
      <w:r w:rsidRPr="003A7199">
        <w:rPr>
          <w:rFonts w:ascii="Arial" w:hAnsi="Arial" w:cs="Arial"/>
          <w:color w:val="0000FF"/>
          <w:sz w:val="24"/>
          <w:szCs w:val="24"/>
        </w:rPr>
        <w:t>ieron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lastRenderedPageBreak/>
        <w:t xml:space="preserve">samoin esim. 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servir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(i)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preferir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(ie)</w:t>
      </w:r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prees.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prees.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sirvo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serví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prefiero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preferí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sirves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serviste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prefieres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preferiste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sirve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 w:themeColor="text1"/>
          <w:sz w:val="24"/>
          <w:szCs w:val="24"/>
          <w:highlight w:val="yellow"/>
        </w:rPr>
        <w:t>sirvió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prefiere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 w:themeColor="text1"/>
          <w:sz w:val="24"/>
          <w:szCs w:val="24"/>
          <w:highlight w:val="yellow"/>
        </w:rPr>
        <w:t>prefirió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servimos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servimos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preferimos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preferimos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servís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servisteis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preferís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preferisteis</w:t>
      </w:r>
      <w:proofErr w:type="spellEnd"/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sirven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 w:themeColor="text1"/>
          <w:sz w:val="24"/>
          <w:szCs w:val="24"/>
          <w:highlight w:val="yellow"/>
        </w:rPr>
        <w:t>sirvieron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prefieren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 w:themeColor="text1"/>
          <w:sz w:val="24"/>
          <w:szCs w:val="24"/>
          <w:highlight w:val="yellow"/>
        </w:rPr>
        <w:t>prefirieron</w:t>
      </w:r>
      <w:bookmarkStart w:id="0" w:name="_GoBack"/>
      <w:bookmarkEnd w:id="0"/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b)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dormir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ue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)</w:t>
      </w:r>
      <w:r w:rsidRPr="003A7199">
        <w:rPr>
          <w:rFonts w:ascii="Arial" w:hAnsi="Arial" w:cs="Arial"/>
          <w:color w:val="000000"/>
          <w:sz w:val="24"/>
          <w:szCs w:val="24"/>
        </w:rPr>
        <w:tab/>
        <w:t xml:space="preserve"> = nukkua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morir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ue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) = kuolla</w:t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3A7199">
        <w:rPr>
          <w:rFonts w:ascii="Arial" w:hAnsi="Arial" w:cs="Arial"/>
          <w:color w:val="000000"/>
          <w:sz w:val="24"/>
          <w:szCs w:val="24"/>
        </w:rPr>
        <w:t>prees.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pret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.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r w:rsidRPr="003A7199">
        <w:rPr>
          <w:rFonts w:ascii="Arial" w:hAnsi="Arial" w:cs="Arial"/>
          <w:color w:val="000000"/>
          <w:sz w:val="24"/>
          <w:szCs w:val="24"/>
        </w:rPr>
        <w:tab/>
        <w:t>prees.</w:t>
      </w:r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pret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>.</w:t>
      </w:r>
    </w:p>
    <w:p w:rsid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duermo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dorm</w:t>
      </w:r>
      <w:r w:rsidRPr="003A7199">
        <w:rPr>
          <w:rFonts w:ascii="Arial" w:hAnsi="Arial" w:cs="Arial"/>
          <w:color w:val="0000FF"/>
          <w:sz w:val="24"/>
          <w:szCs w:val="24"/>
        </w:rPr>
        <w:t>í</w:t>
      </w:r>
      <w:proofErr w:type="spellEnd"/>
      <w:r w:rsidRPr="003A7199">
        <w:rPr>
          <w:rFonts w:ascii="Arial" w:hAnsi="Arial" w:cs="Arial"/>
          <w:color w:val="0000FF"/>
          <w:sz w:val="24"/>
          <w:szCs w:val="24"/>
        </w:rPr>
        <w:tab/>
      </w:r>
      <w:r w:rsidRPr="003A7199">
        <w:rPr>
          <w:rFonts w:ascii="Arial" w:hAnsi="Arial" w:cs="Arial"/>
          <w:color w:val="0000FF"/>
          <w:sz w:val="24"/>
          <w:szCs w:val="24"/>
        </w:rPr>
        <w:tab/>
      </w:r>
      <w:proofErr w:type="spellStart"/>
      <w:proofErr w:type="gramStart"/>
      <w:r w:rsidRPr="003A7199">
        <w:rPr>
          <w:rFonts w:ascii="Arial" w:hAnsi="Arial" w:cs="Arial"/>
          <w:color w:val="000000" w:themeColor="text1"/>
          <w:sz w:val="24"/>
          <w:szCs w:val="24"/>
        </w:rPr>
        <w:t>muero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mor</w:t>
      </w:r>
      <w:r w:rsidRPr="003A7199">
        <w:rPr>
          <w:rFonts w:ascii="Arial" w:hAnsi="Arial" w:cs="Arial"/>
          <w:color w:val="002060"/>
          <w:sz w:val="24"/>
          <w:szCs w:val="24"/>
        </w:rPr>
        <w:t>í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duermes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dorm</w:t>
      </w:r>
      <w:r w:rsidRPr="003A7199">
        <w:rPr>
          <w:rFonts w:ascii="Arial" w:hAnsi="Arial" w:cs="Arial"/>
          <w:color w:val="0000FF"/>
          <w:sz w:val="24"/>
          <w:szCs w:val="24"/>
        </w:rPr>
        <w:t>iste</w:t>
      </w:r>
      <w:proofErr w:type="spellEnd"/>
      <w:r w:rsidRPr="003A7199">
        <w:rPr>
          <w:rFonts w:ascii="Arial" w:hAnsi="Arial" w:cs="Arial"/>
          <w:color w:val="0000FF"/>
          <w:sz w:val="24"/>
          <w:szCs w:val="24"/>
        </w:rPr>
        <w:tab/>
      </w:r>
      <w:r w:rsidRPr="003A7199"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mueres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mor</w:t>
      </w:r>
      <w:r w:rsidRPr="003A7199">
        <w:rPr>
          <w:rFonts w:ascii="Arial" w:hAnsi="Arial" w:cs="Arial"/>
          <w:color w:val="0070C0"/>
          <w:sz w:val="24"/>
          <w:szCs w:val="24"/>
        </w:rPr>
        <w:t>iste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duerme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</w:t>
      </w:r>
      <w:r w:rsidRPr="003A7199">
        <w:rPr>
          <w:rFonts w:ascii="Arial" w:hAnsi="Arial" w:cs="Arial"/>
          <w:color w:val="0000FF"/>
          <w:sz w:val="24"/>
          <w:szCs w:val="24"/>
        </w:rPr>
        <w:t>u</w:t>
      </w:r>
      <w:r w:rsidRPr="003A7199">
        <w:rPr>
          <w:rFonts w:ascii="Arial" w:hAnsi="Arial" w:cs="Arial"/>
          <w:color w:val="000000"/>
          <w:sz w:val="24"/>
          <w:szCs w:val="24"/>
        </w:rPr>
        <w:t>rm</w:t>
      </w:r>
      <w:r w:rsidRPr="003A7199">
        <w:rPr>
          <w:rFonts w:ascii="Arial" w:hAnsi="Arial" w:cs="Arial"/>
          <w:color w:val="0000FF"/>
          <w:sz w:val="24"/>
          <w:szCs w:val="24"/>
        </w:rPr>
        <w:t>ió</w:t>
      </w:r>
      <w:proofErr w:type="spellEnd"/>
      <w:r w:rsidRPr="003A7199">
        <w:rPr>
          <w:rFonts w:ascii="Arial" w:hAnsi="Arial" w:cs="Arial"/>
          <w:color w:val="0000FF"/>
          <w:sz w:val="24"/>
          <w:szCs w:val="24"/>
        </w:rPr>
        <w:tab/>
      </w:r>
      <w:r w:rsidRPr="003A7199"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muere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Pr="003A7199">
        <w:rPr>
          <w:rFonts w:ascii="Arial" w:hAnsi="Arial" w:cs="Arial"/>
          <w:color w:val="4472C4" w:themeColor="accent5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3A7199">
        <w:rPr>
          <w:rFonts w:ascii="Arial" w:hAnsi="Arial" w:cs="Arial"/>
          <w:color w:val="4472C4" w:themeColor="accent5"/>
          <w:sz w:val="24"/>
          <w:szCs w:val="24"/>
        </w:rPr>
        <w:t>ió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dormimos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dorm</w:t>
      </w:r>
      <w:r w:rsidRPr="003A7199">
        <w:rPr>
          <w:rFonts w:ascii="Arial" w:hAnsi="Arial" w:cs="Arial"/>
          <w:color w:val="0000FF"/>
          <w:sz w:val="24"/>
          <w:szCs w:val="24"/>
        </w:rPr>
        <w:t>imos</w:t>
      </w:r>
      <w:proofErr w:type="spellEnd"/>
      <w:r w:rsidRPr="003A7199">
        <w:rPr>
          <w:rFonts w:ascii="Arial" w:hAnsi="Arial" w:cs="Arial"/>
          <w:color w:val="0000FF"/>
          <w:sz w:val="24"/>
          <w:szCs w:val="24"/>
        </w:rPr>
        <w:tab/>
      </w:r>
      <w:r w:rsidRPr="003A7199"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morimos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mor</w:t>
      </w:r>
      <w:r w:rsidRPr="003A7199">
        <w:rPr>
          <w:rFonts w:ascii="Arial" w:hAnsi="Arial" w:cs="Arial"/>
          <w:color w:val="0070C0"/>
          <w:sz w:val="24"/>
          <w:szCs w:val="24"/>
        </w:rPr>
        <w:t>imos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dormís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dorm</w:t>
      </w:r>
      <w:r w:rsidRPr="003A7199">
        <w:rPr>
          <w:rFonts w:ascii="Arial" w:hAnsi="Arial" w:cs="Arial"/>
          <w:color w:val="0000FF"/>
          <w:sz w:val="24"/>
          <w:szCs w:val="24"/>
        </w:rPr>
        <w:t>isteis</w:t>
      </w:r>
      <w:proofErr w:type="spellEnd"/>
      <w:r w:rsidRPr="003A7199">
        <w:rPr>
          <w:rFonts w:ascii="Arial" w:hAnsi="Arial" w:cs="Arial"/>
          <w:color w:val="0000FF"/>
          <w:sz w:val="24"/>
          <w:szCs w:val="24"/>
        </w:rPr>
        <w:tab/>
      </w:r>
      <w:r w:rsidRPr="003A7199"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morís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mor</w:t>
      </w:r>
      <w:r w:rsidRPr="003A7199">
        <w:rPr>
          <w:rFonts w:ascii="Arial" w:hAnsi="Arial" w:cs="Arial"/>
          <w:color w:val="4472C4" w:themeColor="accent5"/>
          <w:sz w:val="24"/>
          <w:szCs w:val="24"/>
        </w:rPr>
        <w:t>isteis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duermen</w:t>
      </w:r>
      <w:proofErr w:type="spellEnd"/>
      <w:r w:rsidRPr="003A719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d</w:t>
      </w:r>
      <w:r w:rsidRPr="003A7199">
        <w:rPr>
          <w:rFonts w:ascii="Arial" w:hAnsi="Arial" w:cs="Arial"/>
          <w:color w:val="0000FF"/>
          <w:sz w:val="24"/>
          <w:szCs w:val="24"/>
        </w:rPr>
        <w:t>u</w:t>
      </w:r>
      <w:r w:rsidRPr="003A7199">
        <w:rPr>
          <w:rFonts w:ascii="Arial" w:hAnsi="Arial" w:cs="Arial"/>
          <w:color w:val="000000"/>
          <w:sz w:val="24"/>
          <w:szCs w:val="24"/>
        </w:rPr>
        <w:t>rm</w:t>
      </w:r>
      <w:r w:rsidRPr="003A7199">
        <w:rPr>
          <w:rFonts w:ascii="Arial" w:hAnsi="Arial" w:cs="Arial"/>
          <w:color w:val="0000FF"/>
          <w:sz w:val="24"/>
          <w:szCs w:val="24"/>
        </w:rPr>
        <w:t>ieron</w:t>
      </w:r>
      <w:proofErr w:type="spellEnd"/>
      <w:r w:rsidRPr="003A7199">
        <w:rPr>
          <w:rFonts w:ascii="Arial" w:hAnsi="Arial" w:cs="Arial"/>
          <w:color w:val="0000FF"/>
          <w:sz w:val="24"/>
          <w:szCs w:val="24"/>
        </w:rPr>
        <w:tab/>
      </w:r>
      <w:r w:rsidRPr="003A7199"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3A7199">
        <w:rPr>
          <w:rFonts w:ascii="Arial" w:hAnsi="Arial" w:cs="Arial"/>
          <w:color w:val="000000"/>
          <w:sz w:val="24"/>
          <w:szCs w:val="24"/>
        </w:rPr>
        <w:t>mueren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Pr="003A7199">
        <w:rPr>
          <w:rFonts w:ascii="Arial" w:hAnsi="Arial" w:cs="Arial"/>
          <w:color w:val="4472C4" w:themeColor="accent5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3A7199">
        <w:rPr>
          <w:rFonts w:ascii="Arial" w:hAnsi="Arial" w:cs="Arial"/>
          <w:color w:val="4472C4" w:themeColor="accent5"/>
          <w:sz w:val="24"/>
          <w:szCs w:val="24"/>
        </w:rPr>
        <w:t>ieron</w:t>
      </w:r>
      <w:proofErr w:type="spellEnd"/>
    </w:p>
    <w:p w:rsidR="003A7199" w:rsidRPr="003A7199" w:rsidRDefault="003A7199" w:rsidP="003A71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3A7199" w:rsidRPr="003A7199" w:rsidRDefault="003A7199">
      <w:pPr>
        <w:rPr>
          <w:sz w:val="24"/>
          <w:szCs w:val="24"/>
        </w:rPr>
      </w:pPr>
    </w:p>
    <w:sectPr w:rsidR="003A7199" w:rsidRPr="003A7199" w:rsidSect="00B05482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9"/>
    <w:rsid w:val="003A7199"/>
    <w:rsid w:val="00E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C479"/>
  <w15:chartTrackingRefBased/>
  <w15:docId w15:val="{AD65A68B-E9EA-45D9-8678-BB4F5F5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 / Sivistustoimi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2022-11-22T07:20:00Z</dcterms:created>
  <dcterms:modified xsi:type="dcterms:W3CDTF">2022-11-22T08:12:00Z</dcterms:modified>
</cp:coreProperties>
</file>