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72B" w:rsidRPr="00C235B7" w:rsidRDefault="0020672B" w:rsidP="0020672B">
      <w:pPr>
        <w:rPr>
          <w:rFonts w:ascii="Arial" w:eastAsia="Times New Roman" w:hAnsi="Arial" w:cs="Arial"/>
          <w:b/>
          <w:sz w:val="24"/>
          <w:szCs w:val="24"/>
          <w:lang w:eastAsia="fi-FI"/>
        </w:rPr>
      </w:pPr>
      <w:r w:rsidRPr="00C235B7">
        <w:rPr>
          <w:rFonts w:ascii="Arial" w:hAnsi="Arial" w:cs="Arial"/>
          <w:b/>
          <w:sz w:val="24"/>
          <w:szCs w:val="24"/>
        </w:rPr>
        <w:t>Liite</w:t>
      </w:r>
      <w:r>
        <w:rPr>
          <w:rFonts w:ascii="Arial" w:hAnsi="Arial" w:cs="Arial"/>
          <w:b/>
          <w:sz w:val="24"/>
          <w:szCs w:val="24"/>
        </w:rPr>
        <w:t xml:space="preserve"> 3</w:t>
      </w:r>
      <w:r w:rsidRPr="00C235B7">
        <w:rPr>
          <w:rFonts w:ascii="Arial" w:hAnsi="Arial" w:cs="Arial"/>
          <w:b/>
          <w:sz w:val="24"/>
          <w:szCs w:val="24"/>
        </w:rPr>
        <w:t xml:space="preserve">.  </w:t>
      </w:r>
      <w:r w:rsidRPr="00C235B7">
        <w:rPr>
          <w:rFonts w:ascii="Arial" w:eastAsia="Times New Roman" w:hAnsi="Arial" w:cs="Arial"/>
          <w:b/>
          <w:bCs/>
          <w:sz w:val="24"/>
          <w:szCs w:val="24"/>
          <w:lang w:eastAsia="fi-FI"/>
        </w:rPr>
        <w:t>Forssan yhteislyseon tasa-arvo- ja yhdenvertaisuussuunnitelma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Johdanto</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Laki naisten ja miesten välisestä tasa-arvosta (609/1986) tuli voimaan Suomessa vuoden 1987 alussa. Tasa-arvolain tarkoitus on naisten ja miesten välisen tasa-arvon parantaminen, sukupuoleen perustuvan syrjinnän estäminen ja naisten aseman parantaminen erityisesti työelämässä. Se edellyttää, että miehille ja naisille järjestetään samanlaiset mahdollisuudet koulutukseen ja ammatilliseen kehitykseen. Laki on velvoittanut oppilaitoksia toiminnallisen tasa-arvosuunnitelman laadintaan vuodesta 2005. Lain velvoite koskee esi- ja perusopetusta lukuun ottamatta kaikkia koulutusta järjestäviä oppilaitoksia eli lukiota, ammatillisia oppilaitoksia, ammattikorkeakouluja, yliopistoja ja korkeakouluja sekä vapaan sivistystyön oppilaitoksia.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Tasa-arvolain mukaan oppilaitoksen toiminnan kehittämiseen tähtäävä tasa-arvosuunnitelma laaditaan vuosittain. Oppilaitoksessa voidaan kuitenkin erikseen sopia niin, että toiminnallinen tasa-arvosuunnitelma laaditaan vähintään kerran kolmessa vuodessa. Tasa-arvolain mukaan (6b §) oppilaitoksen toiminnallinen tasa-arvosuunnitelma voidaan sisällyttää osaksi opetussuunnitelmaa tai muuta oppilaitoksessa laadittavaa suunnitelmaa.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Forssan yhteislyseossa toiminnallinen tasa-arvosuunnitelma laaditaan kolmen vuoden välein ja se sisällytetään Forssan yhteislyseon opetussuunnitelman liitteeksi. Tasa-arvosuunnitelma on laadittu yhteistyössä henkilöstön ja opiskelijoiden edustajien kanssa. Tämä Forssan yhteislyseon tasa-arvosuunnitelma on voimassa 2021-2024.</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Lainsäädäntö</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Laki naisten ja miesten välisestä tasa-arvosta 609/1986</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1 § (30.12.2014/1329)</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 xml:space="preserve">Lain tarkoitus </w:t>
      </w:r>
      <w:r w:rsidRPr="00C235B7">
        <w:rPr>
          <w:rFonts w:ascii="Arial" w:eastAsia="Times New Roman" w:hAnsi="Arial" w:cs="Arial"/>
          <w:sz w:val="24"/>
          <w:szCs w:val="24"/>
          <w:lang w:eastAsia="fi-FI"/>
        </w:rPr>
        <w:t>Tämän lain tarkoituksena on estää sukupuoleen perustuva syrjintä ja edistää naisten ja miesten välistä tasa-arvoa sekä tässä tarkoituksessa parantaa naisten asemaa erityisesti työelämässä. Lain tarkoituksena on myös estää sukupuoli-identiteettiin tai sukupuolen ilmaisuun perustuva syrjintä.</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3 § (30.12.2014/1329)</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 xml:space="preserve">Määritelmiä </w:t>
      </w:r>
      <w:r w:rsidRPr="00C235B7">
        <w:rPr>
          <w:rFonts w:ascii="Arial" w:eastAsia="Times New Roman" w:hAnsi="Arial" w:cs="Arial"/>
          <w:i/>
          <w:iCs/>
          <w:sz w:val="24"/>
          <w:szCs w:val="24"/>
          <w:lang w:eastAsia="fi-FI"/>
        </w:rPr>
        <w:t>Koulutuksen järjestäjällä</w:t>
      </w:r>
      <w:r w:rsidRPr="00C235B7">
        <w:rPr>
          <w:rFonts w:ascii="Arial" w:eastAsia="Times New Roman" w:hAnsi="Arial" w:cs="Arial"/>
          <w:sz w:val="24"/>
          <w:szCs w:val="24"/>
          <w:lang w:eastAsia="fi-FI"/>
        </w:rPr>
        <w:t xml:space="preserve"> tarkoitetaan tässä laissa sitä, joka järjestää lakiin perustuvaa opetusta tai koulutusta. </w:t>
      </w:r>
      <w:r w:rsidRPr="00C235B7">
        <w:rPr>
          <w:rFonts w:ascii="Arial" w:eastAsia="Times New Roman" w:hAnsi="Arial" w:cs="Arial"/>
          <w:i/>
          <w:iCs/>
          <w:sz w:val="24"/>
          <w:szCs w:val="24"/>
          <w:lang w:eastAsia="fi-FI"/>
        </w:rPr>
        <w:t>Sukupuoli-identiteetillä</w:t>
      </w:r>
      <w:r w:rsidRPr="00C235B7">
        <w:rPr>
          <w:rFonts w:ascii="Arial" w:eastAsia="Times New Roman" w:hAnsi="Arial" w:cs="Arial"/>
          <w:sz w:val="24"/>
          <w:szCs w:val="24"/>
          <w:lang w:eastAsia="fi-FI"/>
        </w:rPr>
        <w:t xml:space="preserve"> tarkoitetaan tässä laissa henkilön kokemusta omasta sukupuolestaan. </w:t>
      </w:r>
      <w:r w:rsidRPr="00C235B7">
        <w:rPr>
          <w:rFonts w:ascii="Arial" w:eastAsia="Times New Roman" w:hAnsi="Arial" w:cs="Arial"/>
          <w:i/>
          <w:iCs/>
          <w:sz w:val="24"/>
          <w:szCs w:val="24"/>
          <w:lang w:eastAsia="fi-FI"/>
        </w:rPr>
        <w:t>Sukupuolen ilmaisulla</w:t>
      </w:r>
      <w:r w:rsidRPr="00C235B7">
        <w:rPr>
          <w:rFonts w:ascii="Arial" w:eastAsia="Times New Roman" w:hAnsi="Arial" w:cs="Arial"/>
          <w:sz w:val="24"/>
          <w:szCs w:val="24"/>
          <w:lang w:eastAsia="fi-FI"/>
        </w:rPr>
        <w:t xml:space="preserve"> tarkoitetaan tässä laissa sukupuolen tuomista esiin pukeutumisella, käytöksellä tai muulla vastaavalla tavalla. Mitä tässä laissa säädetään sukupuoli-identiteettiin tai sukupuolen ilmaisuun perustuvasta syrjinnästä, sovelletaan vastaavasti syrjintään, joka perustuu siihen, että henkilön fyysiset sukupuolta määrittävät ominaisuudet eivät ole yksiselitteisesti naisen tai miehen.</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5 § (30.12.2014/1329)</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lastRenderedPageBreak/>
        <w:t xml:space="preserve">Tasa-arvon toteuttaminen koulutuksessa ja opetuksessa </w:t>
      </w:r>
      <w:r w:rsidRPr="00C235B7">
        <w:rPr>
          <w:rFonts w:ascii="Arial" w:eastAsia="Times New Roman" w:hAnsi="Arial" w:cs="Arial"/>
          <w:sz w:val="24"/>
          <w:szCs w:val="24"/>
          <w:lang w:eastAsia="fi-FI"/>
        </w:rPr>
        <w:t>Viranomaisten ja koulutuksen järjestäjien sekä muiden koulutusta tai opetusta järjestävien yhteisöjen on huolehdittava siitä, että kaikilla sukupuolilla on samat mahdollisuudet koulutukseen ja ammatilliseen kehitykseen sekä että opetus, tutkimus ja oppiaineisto tukevat tämän lain tarkoituksen toteutumista. Tasa-arvoa edistetään koulutuksessa ja opetuksessa lasten ikä ja kehitys huomioon ottaen.5 a § (30.12.2014/1329)</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 xml:space="preserve">Toimenpiteet tasa-arvon edistämiseksi oppilaitoksissa </w:t>
      </w:r>
      <w:r w:rsidRPr="00C235B7">
        <w:rPr>
          <w:rFonts w:ascii="Arial" w:eastAsia="Times New Roman" w:hAnsi="Arial" w:cs="Arial"/>
          <w:sz w:val="24"/>
          <w:szCs w:val="24"/>
          <w:lang w:eastAsia="fi-FI"/>
        </w:rPr>
        <w:t>Koulutuksen järjestäjä vastaa siitä, että kolmen vuoden välein laaditaan oppilaitoskohtaisesti tasa-arvosuunnitelma yhteistyössä henkilöstön ja oppilaiden tai opiskelijoiden kanssa. Suunnitelma voidaan sisällyttää osaksi opetussuunnitelmaa tai muuta oppilaitoksen suunnitelmaa. Tasa-arvosuunnitelman tulee sisältää:</w:t>
      </w:r>
      <w:r w:rsidRPr="00C235B7">
        <w:rPr>
          <w:rFonts w:ascii="Arial" w:eastAsia="Times New Roman" w:hAnsi="Arial" w:cs="Arial"/>
          <w:sz w:val="24"/>
          <w:szCs w:val="24"/>
          <w:lang w:eastAsia="fi-FI"/>
        </w:rPr>
        <w:br/>
        <w:t>1) selvitys oppilaitoksen tasa-arvotilanteesta.</w:t>
      </w:r>
      <w:r w:rsidRPr="00C235B7">
        <w:rPr>
          <w:rFonts w:ascii="Arial" w:eastAsia="Times New Roman" w:hAnsi="Arial" w:cs="Arial"/>
          <w:sz w:val="24"/>
          <w:szCs w:val="24"/>
          <w:lang w:eastAsia="fi-FI"/>
        </w:rPr>
        <w:br/>
        <w:t>2) tarvittavat toimenpiteet tasa-arvon edistämiseksi</w:t>
      </w:r>
      <w:r w:rsidRPr="00C235B7">
        <w:rPr>
          <w:rFonts w:ascii="Arial" w:eastAsia="Times New Roman" w:hAnsi="Arial" w:cs="Arial"/>
          <w:sz w:val="24"/>
          <w:szCs w:val="24"/>
          <w:lang w:eastAsia="fi-FI"/>
        </w:rPr>
        <w:br/>
        <w:t xml:space="preserve">3) arvio aikaisempaan tasa-arvosuunnitelmaan sisältyneiden toimenpiteiden toteuttamisesta ja tuloksista. </w:t>
      </w:r>
      <w:r w:rsidRPr="00C235B7">
        <w:rPr>
          <w:rFonts w:ascii="Arial" w:eastAsia="Times New Roman" w:hAnsi="Arial" w:cs="Arial"/>
          <w:sz w:val="24"/>
          <w:szCs w:val="24"/>
          <w:lang w:eastAsia="fi-FI"/>
        </w:rPr>
        <w:br/>
      </w:r>
      <w:r w:rsidRPr="00C235B7">
        <w:rPr>
          <w:rFonts w:ascii="Arial" w:eastAsia="Times New Roman" w:hAnsi="Arial" w:cs="Arial"/>
          <w:sz w:val="24"/>
          <w:szCs w:val="24"/>
          <w:lang w:eastAsia="fi-FI"/>
        </w:rPr>
        <w:br/>
        <w:t xml:space="preserve">Erityistä huomiota tulee kiinnittää oppilas- tai opiskelijavalintoihin, opetuksen järjestämiseen, </w:t>
      </w:r>
      <w:proofErr w:type="spellStart"/>
      <w:r w:rsidRPr="00C235B7">
        <w:rPr>
          <w:rFonts w:ascii="Arial" w:eastAsia="Times New Roman" w:hAnsi="Arial" w:cs="Arial"/>
          <w:sz w:val="24"/>
          <w:szCs w:val="24"/>
          <w:lang w:eastAsia="fi-FI"/>
        </w:rPr>
        <w:t>oppimiseroihin</w:t>
      </w:r>
      <w:proofErr w:type="spellEnd"/>
      <w:r w:rsidRPr="00C235B7">
        <w:rPr>
          <w:rFonts w:ascii="Arial" w:eastAsia="Times New Roman" w:hAnsi="Arial" w:cs="Arial"/>
          <w:sz w:val="24"/>
          <w:szCs w:val="24"/>
          <w:lang w:eastAsia="fi-FI"/>
        </w:rPr>
        <w:t xml:space="preserve"> ja opintosuoritusten arviointiin sekä seksuaalisen häirinnän ja sukupuoleen perustuvan häirinnän ehkäisemiseen ja poistamiseen.</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 xml:space="preserve">8 b § (15.4.2005/232) </w:t>
      </w:r>
      <w:r w:rsidRPr="00C235B7">
        <w:rPr>
          <w:rFonts w:ascii="Arial" w:eastAsia="Times New Roman" w:hAnsi="Arial" w:cs="Arial"/>
          <w:b/>
          <w:bCs/>
          <w:sz w:val="24"/>
          <w:szCs w:val="24"/>
          <w:lang w:eastAsia="fi-FI"/>
        </w:rPr>
        <w:t xml:space="preserve">Syrjintä oppilaitoksissa </w:t>
      </w:r>
      <w:r w:rsidRPr="00C235B7">
        <w:rPr>
          <w:rFonts w:ascii="Arial" w:eastAsia="Times New Roman" w:hAnsi="Arial" w:cs="Arial"/>
          <w:sz w:val="24"/>
          <w:szCs w:val="24"/>
          <w:lang w:eastAsia="fi-FI"/>
        </w:rPr>
        <w:t>Oppilaitoksen sekä muiden koulutusta ja opetusta järjestävien yhteisöjen menettelyä on pidettävä tässä laissa kiellettynä syrjintänä, jos henkilö asetetaan opiskelijavalinnoissa, opetusta järjestettäessä, opintosuoritusten arvioinnissa tai oppilaitoksen tai yhteisön muussa varsinaisessa toiminnassa sukupuolen perusteella muita epäedullisempaan asemaan taikka muutoin kohdellaan 7 §:ssä tarkoitetulla tavalla. Tätä pykälää ei sovelleta perusopetuslaissa tarkoitettuihin opetuksen järjestäjiin ja kouluihin.</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 xml:space="preserve">10 a § (15.4.2005/232) </w:t>
      </w:r>
      <w:r w:rsidRPr="00C235B7">
        <w:rPr>
          <w:rFonts w:ascii="Arial" w:eastAsia="Times New Roman" w:hAnsi="Arial" w:cs="Arial"/>
          <w:b/>
          <w:bCs/>
          <w:sz w:val="24"/>
          <w:szCs w:val="24"/>
          <w:lang w:eastAsia="fi-FI"/>
        </w:rPr>
        <w:t xml:space="preserve">Oppilaitoksen velvollisuus antaa selvitys menettelystään. </w:t>
      </w:r>
      <w:r w:rsidRPr="00C235B7">
        <w:rPr>
          <w:rFonts w:ascii="Arial" w:eastAsia="Times New Roman" w:hAnsi="Arial" w:cs="Arial"/>
          <w:sz w:val="24"/>
          <w:szCs w:val="24"/>
          <w:lang w:eastAsia="fi-FI"/>
        </w:rPr>
        <w:t>Oppilaitoksen sekä muun koulutusta ja opetusta järjestävän yhteisön on pyynnöstä viivytyksettä annettava kirjallinen selvitys menettelystään opiskelijalle, joka katsoo joutuneensa syrjityksi 8 b §:ssä mainituin tavoin. Selvitykseen ei saa merkitä tietoa kenenkään terveydentilasta tai muista henkilökohtaisista oloista ilman tämän suostumusta.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Epäasiallisen kohtelun, kiusaamisen yms. ehkäisy</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Epäasiallista kohtelua kokenut opiskelija tai opettaja voi täyttää tapahtumailmoituksen ja saada asiansa viipymättä käsittelyyn.</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Ensimmäisen vuoden syksyllä ryhmänohjauksessa kerrotaan, kenen puoleen kääntyä, mikäli itse kokee tai havaitsee kiusaamista tai häirintää. Tiedostetaan, että seksuaalisesti värittynyt kielenkäyttö ja toiminta häiritsevät muita ja vaikuttavat työilmapiiriin kielteisesti.</w:t>
      </w:r>
    </w:p>
    <w:p w:rsidR="0020672B" w:rsidRPr="00C235B7" w:rsidRDefault="0020672B" w:rsidP="0020672B">
      <w:pPr>
        <w:spacing w:before="100" w:beforeAutospacing="1" w:after="240"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Oppilaitoksessa pyritään opetussuunnitelman mukaisesti sukupuolisensitiiviseen toimintakulttuuriin. Tavoitteena on sekä fyysinen että psyykkinen koskemattomuus ja turvallinen opiskeluympäristö. </w:t>
      </w:r>
      <w:r w:rsidRPr="00C235B7">
        <w:rPr>
          <w:rFonts w:ascii="Arial" w:eastAsia="Times New Roman" w:hAnsi="Arial" w:cs="Arial"/>
          <w:sz w:val="24"/>
          <w:szCs w:val="24"/>
          <w:lang w:eastAsia="fi-FI"/>
        </w:rPr>
        <w:br/>
      </w:r>
      <w:r w:rsidRPr="00C235B7">
        <w:rPr>
          <w:rFonts w:ascii="Arial" w:eastAsia="Times New Roman" w:hAnsi="Arial" w:cs="Arial"/>
          <w:sz w:val="24"/>
          <w:szCs w:val="24"/>
          <w:lang w:eastAsia="fi-FI"/>
        </w:rPr>
        <w:br/>
        <w:t xml:space="preserve">Oppitunneilla kiinnitetään huomiota tasa-arvoisuuteen ja oikeudenmukaisuuteen. Esimerkiksi fyysinen tai psyykkinen rajoite, sukupuoli tai seksuaalinen suuntautuminen ei </w:t>
      </w:r>
      <w:r w:rsidRPr="00C235B7">
        <w:rPr>
          <w:rFonts w:ascii="Arial" w:eastAsia="Times New Roman" w:hAnsi="Arial" w:cs="Arial"/>
          <w:sz w:val="24"/>
          <w:szCs w:val="24"/>
          <w:lang w:eastAsia="fi-FI"/>
        </w:rPr>
        <w:lastRenderedPageBreak/>
        <w:t>saa olla esteenä opetukseen osallistumiselle. Käyttäytymiseen ja vuorovaikutustaitoihin kiinnitetään huomiota asiallisen ja viihtyisän ilmapiirin luomiseksi sekä kiusaamisen ehkäisemiseksi. </w:t>
      </w:r>
      <w:r w:rsidRPr="00C235B7">
        <w:rPr>
          <w:rFonts w:ascii="Arial" w:eastAsia="Times New Roman" w:hAnsi="Arial" w:cs="Arial"/>
          <w:sz w:val="24"/>
          <w:szCs w:val="24"/>
          <w:lang w:eastAsia="fi-FI"/>
        </w:rPr>
        <w:br/>
        <w:t>Koulun tapahtumissa ei hyväksytä seksuaalissävytteisiä kilpailuja tai ulkonäön arvostelua (esim. penkkaridiplomit).</w:t>
      </w:r>
      <w:r w:rsidRPr="00C235B7">
        <w:rPr>
          <w:rFonts w:ascii="Arial" w:eastAsia="Times New Roman" w:hAnsi="Arial" w:cs="Arial"/>
          <w:sz w:val="24"/>
          <w:szCs w:val="24"/>
          <w:lang w:eastAsia="fi-FI"/>
        </w:rPr>
        <w:br/>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Tasa-arvotilanne Forssan yhteislyseossa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 xml:space="preserve">Tasa-arvo- ja yhdenvertaisuuskyselyt toimitetaan lähitulevaisuudessa opiskelijakunnalle. Organisatorinen taho on </w:t>
      </w:r>
      <w:proofErr w:type="spellStart"/>
      <w:r w:rsidRPr="00C235B7">
        <w:rPr>
          <w:rFonts w:ascii="Arial" w:eastAsia="Times New Roman" w:hAnsi="Arial" w:cs="Arial"/>
          <w:sz w:val="24"/>
          <w:szCs w:val="24"/>
          <w:lang w:eastAsia="fi-FI"/>
        </w:rPr>
        <w:t>hyvinvointiryhmä</w:t>
      </w:r>
      <w:proofErr w:type="spellEnd"/>
      <w:r w:rsidRPr="00C235B7">
        <w:rPr>
          <w:rFonts w:ascii="Arial" w:eastAsia="Times New Roman" w:hAnsi="Arial" w:cs="Arial"/>
          <w:sz w:val="24"/>
          <w:szCs w:val="24"/>
          <w:lang w:eastAsia="fi-FI"/>
        </w:rPr>
        <w:t>. Seuraava kysely opiskelijoille järjestetään syksyllä 2021.</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 xml:space="preserve">Forssan yhteislyseossa kaikessa toiminnassa pyritään toimimaan tasa-arvolain mukaisesti. Lukion arvot ja toimintakulttuuri perustuvat suvaitsevaisuuteen, elämän ja ihmisoikeuksien kunnioitukseen. Toiminnassa pyritään oikeudenmukaisuuteen ja demokratian ja tasa-arvon edistämiseen. Tavoitteena on, että jokainen voi toimia yksilönä yhteisössä. Jokaisella opiskelijalla on yhdenvertainen oikeus kehittää osaamistaan lukioaikana ja tehdä yksilöllisiä ja monipuolisia jatko-opintosuunnitelmia. Lukion opiskelijavalinnassa noudatetaan lukiolakia ja Opetus- ja kulttuuriministeriön asetusta opiskelijaksi ottamisen perusteista. Lukiossa ei järjestetä </w:t>
      </w:r>
      <w:proofErr w:type="spellStart"/>
      <w:r w:rsidRPr="00C235B7">
        <w:rPr>
          <w:rFonts w:ascii="Arial" w:eastAsia="Times New Roman" w:hAnsi="Arial" w:cs="Arial"/>
          <w:sz w:val="24"/>
          <w:szCs w:val="24"/>
          <w:lang w:eastAsia="fi-FI"/>
        </w:rPr>
        <w:t>pääsy-tai</w:t>
      </w:r>
      <w:proofErr w:type="spellEnd"/>
      <w:r w:rsidRPr="00C235B7">
        <w:rPr>
          <w:rFonts w:ascii="Arial" w:eastAsia="Times New Roman" w:hAnsi="Arial" w:cs="Arial"/>
          <w:sz w:val="24"/>
          <w:szCs w:val="24"/>
          <w:lang w:eastAsia="fi-FI"/>
        </w:rPr>
        <w:t xml:space="preserve"> soveltuvuuskokeita. Lukion opiskelijaksi otossa noudatetaan keskiarvorajaa. Lukion opetusjärjestelyissä noudatetaan tasa-arvon näkökulmaa. Opiskelijoille rakennetaan opintopolkuja vuosiluokkien mukaan, mutta yksilöllinen eteneminenkin on mahdollista. Opetusta koskee kaikille lähtökohtaisesti yhtäläinen </w:t>
      </w:r>
      <w:proofErr w:type="spellStart"/>
      <w:r w:rsidRPr="00C235B7">
        <w:rPr>
          <w:rFonts w:ascii="Arial" w:eastAsia="Times New Roman" w:hAnsi="Arial" w:cs="Arial"/>
          <w:sz w:val="24"/>
          <w:szCs w:val="24"/>
          <w:lang w:eastAsia="fi-FI"/>
        </w:rPr>
        <w:t>läsnäolovelvoite</w:t>
      </w:r>
      <w:proofErr w:type="spellEnd"/>
      <w:r w:rsidRPr="00C235B7">
        <w:rPr>
          <w:rFonts w:ascii="Arial" w:eastAsia="Times New Roman" w:hAnsi="Arial" w:cs="Arial"/>
          <w:sz w:val="24"/>
          <w:szCs w:val="24"/>
          <w:lang w:eastAsia="fi-FI"/>
        </w:rPr>
        <w:t>. Opiskelijoita kannustetaan valitsemaan opintoja oman opintosuunnitelman mukaisesti ilman sukupuoleen sidottua ajattelua. Opintosuoritusten arvioinnin tulee olla kannustavaa ja oikeudenmukaista ja arvioinnin perusteiden tulee olla kaikkien tiedossa. Oppiaineiden kurssien arviointiperusteet on kirjattu ja kerrotaan opiskelijoille kunkin kurssin alussa.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Seuranta</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 xml:space="preserve">Forssan yhteislyseossa Tasa-arvo- ja yhdenvertaisuussuunnitelman toimenpiteiden toteutumista seurataan lukion </w:t>
      </w:r>
      <w:proofErr w:type="spellStart"/>
      <w:r w:rsidRPr="00C235B7">
        <w:rPr>
          <w:rFonts w:ascii="Arial" w:eastAsia="Times New Roman" w:hAnsi="Arial" w:cs="Arial"/>
          <w:sz w:val="24"/>
          <w:szCs w:val="24"/>
          <w:lang w:eastAsia="fi-FI"/>
        </w:rPr>
        <w:t>hyvinvointiryhmässä</w:t>
      </w:r>
      <w:proofErr w:type="spellEnd"/>
      <w:r w:rsidRPr="00C235B7">
        <w:rPr>
          <w:rFonts w:ascii="Arial" w:eastAsia="Times New Roman" w:hAnsi="Arial" w:cs="Arial"/>
          <w:sz w:val="24"/>
          <w:szCs w:val="24"/>
          <w:lang w:eastAsia="fi-FI"/>
        </w:rPr>
        <w:t>. Se kuulee opiskelijakunnan ja opettajakunnan edustajia tasa-arvokysymyksissä.</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Tätä tasa-arvo ja yhdenvertaisuussuunnitelmaa ja sen toimenpiteitä arvioidaan vähintään kolmivuotiskausittain.</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b/>
          <w:bCs/>
          <w:sz w:val="24"/>
          <w:szCs w:val="24"/>
          <w:lang w:eastAsia="fi-FI"/>
        </w:rPr>
        <w:t>Tasa-arvo- ja yhdenvertaisuussuunnitelmasta tiedottaminen</w:t>
      </w:r>
    </w:p>
    <w:p w:rsidR="0020672B" w:rsidRPr="00C235B7" w:rsidRDefault="0020672B" w:rsidP="0020672B">
      <w:pPr>
        <w:spacing w:before="100" w:beforeAutospacing="1" w:after="100" w:afterAutospacing="1" w:line="240" w:lineRule="auto"/>
        <w:rPr>
          <w:rFonts w:ascii="Arial" w:eastAsia="Times New Roman" w:hAnsi="Arial" w:cs="Arial"/>
          <w:sz w:val="24"/>
          <w:szCs w:val="24"/>
          <w:lang w:eastAsia="fi-FI"/>
        </w:rPr>
      </w:pPr>
      <w:r w:rsidRPr="00C235B7">
        <w:rPr>
          <w:rFonts w:ascii="Arial" w:eastAsia="Times New Roman" w:hAnsi="Arial" w:cs="Arial"/>
          <w:sz w:val="24"/>
          <w:szCs w:val="24"/>
          <w:lang w:eastAsia="fi-FI"/>
        </w:rPr>
        <w:t>Tasa-arvo ja yhdenvertaisuussuunnitelma liitetään opetussuunnitelman liitteeksi ja siitä tiedotetaan opettajia opettajainkokouksissa ja opiskelijoita ryhmänohjaajien tuokioissa ja opiskelijakunnan kokouksissa. Opiskelijoiden huoltajia informoidaan suunnitelmasta.</w:t>
      </w:r>
    </w:p>
    <w:p w:rsidR="0020672B" w:rsidRPr="00C235B7" w:rsidRDefault="0020672B" w:rsidP="0020672B">
      <w:pPr>
        <w:rPr>
          <w:rFonts w:ascii="Arial" w:hAnsi="Arial" w:cs="Arial"/>
          <w:sz w:val="24"/>
          <w:szCs w:val="24"/>
        </w:rPr>
      </w:pPr>
    </w:p>
    <w:p w:rsidR="00437FE5" w:rsidRDefault="0020672B">
      <w:bookmarkStart w:id="0" w:name="_GoBack"/>
      <w:bookmarkEnd w:id="0"/>
    </w:p>
    <w:sectPr w:rsidR="00437FE5">
      <w:footerReference w:type="default" r:id="rId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05" w:rsidRDefault="0020672B">
    <w:pPr>
      <w:pStyle w:val="Alatunniste"/>
    </w:pPr>
    <w:r>
      <w:t>Forssan yhteislyseo</w:t>
    </w:r>
    <w:r>
      <w:ptab w:relativeTo="margin" w:alignment="center" w:leader="none"/>
    </w:r>
    <w:r>
      <w:t>Opetussuunnitelma</w:t>
    </w:r>
    <w:r>
      <w:ptab w:relativeTo="margin" w:alignment="right" w:leader="none"/>
    </w:r>
    <w:r>
      <w:t>6.5</w:t>
    </w:r>
    <w:r>
      <w:t>.2021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B"/>
    <w:rsid w:val="0020672B"/>
    <w:rsid w:val="003159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58FC9-04AC-406F-B636-E19E28E8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20672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2067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7342</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Veistola</dc:creator>
  <cp:keywords/>
  <dc:description/>
  <cp:lastModifiedBy>Simo Veistola</cp:lastModifiedBy>
  <cp:revision>1</cp:revision>
  <dcterms:created xsi:type="dcterms:W3CDTF">2021-05-06T06:58:00Z</dcterms:created>
  <dcterms:modified xsi:type="dcterms:W3CDTF">2021-05-06T06:58:00Z</dcterms:modified>
</cp:coreProperties>
</file>