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A" w:rsidRDefault="004364AB" w:rsidP="00E36236">
      <w:pPr>
        <w:rPr>
          <w:b/>
        </w:rPr>
      </w:pPr>
      <w:r>
        <w:rPr>
          <w:rFonts w:ascii="Calibri" w:eastAsia="Times New Roman" w:hAnsi="Calibri"/>
          <w:noProof/>
          <w:color w:val="000000"/>
          <w:kern w:val="24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6EFAED" wp14:editId="3A9D2200">
            <wp:simplePos x="0" y="0"/>
            <wp:positionH relativeFrom="column">
              <wp:posOffset>8206105</wp:posOffset>
            </wp:positionH>
            <wp:positionV relativeFrom="paragraph">
              <wp:posOffset>-49530</wp:posOffset>
            </wp:positionV>
            <wp:extent cx="784860" cy="7848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1A">
        <w:rPr>
          <w:b/>
        </w:rPr>
        <w:t xml:space="preserve">KUULE NIITÄ JOITA ASIA KOSKEE </w:t>
      </w:r>
    </w:p>
    <w:p w:rsidR="00C0497F" w:rsidRPr="00364BA5" w:rsidRDefault="00364BA5" w:rsidP="00E36236">
      <w:pPr>
        <w:rPr>
          <w:b/>
        </w:rPr>
      </w:pPr>
      <w:r w:rsidRPr="00364BA5">
        <w:rPr>
          <w:b/>
        </w:rPr>
        <w:t>LAVA PROSESSIN KOHDERYHMÄT JA MENETELMÄT</w:t>
      </w:r>
      <w:r w:rsidR="006536A3">
        <w:rPr>
          <w:b/>
        </w:rPr>
        <w:t xml:space="preserve"> </w:t>
      </w:r>
      <w:r w:rsidR="006536A3">
        <w:rPr>
          <w:b/>
        </w:rPr>
        <w:t>/ SYSMÄ</w:t>
      </w:r>
    </w:p>
    <w:p w:rsidR="00364BA5" w:rsidRPr="00364BA5" w:rsidRDefault="00364BA5" w:rsidP="00E36236">
      <w:r w:rsidRPr="00364BA5">
        <w:t>Esim. Kohteena varhaiskasvatuksen lapset / menetelmänä piirtäminen ja haastattelu ja vastuuhenkilönä varhaiskasvatusjohtaja tai nuorisovaltuusto / menetelmänä lausuntopyyntö ja vastuuhenkilönä sivistysjohtaja</w:t>
      </w:r>
    </w:p>
    <w:p w:rsidR="00364BA5" w:rsidRDefault="00364BA5" w:rsidP="00E36236"/>
    <w:tbl>
      <w:tblPr>
        <w:tblW w:w="14297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20" w:firstRow="1" w:lastRow="0" w:firstColumn="0" w:lastColumn="0" w:noHBand="0" w:noVBand="1"/>
      </w:tblPr>
      <w:tblGrid>
        <w:gridCol w:w="5292"/>
        <w:gridCol w:w="4536"/>
        <w:gridCol w:w="4469"/>
      </w:tblGrid>
      <w:tr w:rsidR="00364BA5" w:rsidRPr="00364BA5" w:rsidTr="0008729C">
        <w:trPr>
          <w:trHeight w:val="923"/>
        </w:trPr>
        <w:tc>
          <w:tcPr>
            <w:tcW w:w="5292" w:type="dxa"/>
            <w:shd w:val="clear" w:color="auto" w:fill="70AD47"/>
            <w:hideMark/>
          </w:tcPr>
          <w:p w:rsidR="00364BA5" w:rsidRPr="00DA23B9" w:rsidRDefault="00364BA5" w:rsidP="00364BA5">
            <w:pPr>
              <w:rPr>
                <w:b/>
                <w:bCs/>
                <w:color w:val="FFFFFF"/>
              </w:rPr>
            </w:pPr>
          </w:p>
          <w:p w:rsidR="00DA23B9" w:rsidRPr="00DA23B9" w:rsidRDefault="00364BA5" w:rsidP="00364BA5">
            <w:pPr>
              <w:rPr>
                <w:b/>
                <w:bCs/>
                <w:color w:val="FFFFFF"/>
              </w:rPr>
            </w:pPr>
            <w:r w:rsidRPr="00DA23B9">
              <w:rPr>
                <w:b/>
                <w:bCs/>
                <w:color w:val="FFFFFF"/>
              </w:rPr>
              <w:t>KOHDE</w:t>
            </w:r>
          </w:p>
        </w:tc>
        <w:tc>
          <w:tcPr>
            <w:tcW w:w="4536" w:type="dxa"/>
            <w:shd w:val="clear" w:color="auto" w:fill="70AD47"/>
            <w:hideMark/>
          </w:tcPr>
          <w:p w:rsidR="00DA23B9" w:rsidRPr="00DA23B9" w:rsidRDefault="00DA23B9" w:rsidP="00364BA5">
            <w:pPr>
              <w:rPr>
                <w:b/>
                <w:bCs/>
                <w:color w:val="FFFFFF"/>
              </w:rPr>
            </w:pPr>
          </w:p>
          <w:p w:rsidR="00364BA5" w:rsidRPr="00DA23B9" w:rsidRDefault="00364BA5" w:rsidP="00364BA5">
            <w:pPr>
              <w:rPr>
                <w:b/>
                <w:bCs/>
                <w:color w:val="FFFFFF"/>
              </w:rPr>
            </w:pPr>
            <w:r w:rsidRPr="00DA23B9">
              <w:rPr>
                <w:b/>
                <w:bCs/>
                <w:color w:val="FFFFFF"/>
              </w:rPr>
              <w:t>MENETELMÄ</w:t>
            </w:r>
          </w:p>
        </w:tc>
        <w:tc>
          <w:tcPr>
            <w:tcW w:w="4469" w:type="dxa"/>
            <w:shd w:val="clear" w:color="auto" w:fill="70AD47"/>
            <w:hideMark/>
          </w:tcPr>
          <w:p w:rsidR="00DA23B9" w:rsidRPr="00DA23B9" w:rsidRDefault="00DA23B9" w:rsidP="00364BA5">
            <w:pPr>
              <w:rPr>
                <w:b/>
                <w:bCs/>
                <w:color w:val="FFFFFF"/>
              </w:rPr>
            </w:pPr>
          </w:p>
          <w:p w:rsidR="00364BA5" w:rsidRPr="00DA23B9" w:rsidRDefault="00364BA5" w:rsidP="00364BA5">
            <w:pPr>
              <w:rPr>
                <w:b/>
                <w:bCs/>
                <w:color w:val="FFFFFF"/>
              </w:rPr>
            </w:pPr>
            <w:r w:rsidRPr="00DA23B9">
              <w:rPr>
                <w:b/>
                <w:bCs/>
                <w:color w:val="FFFFFF"/>
              </w:rPr>
              <w:t>VASTUUHENKILÖ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6536A3" w:rsidRDefault="006536A3" w:rsidP="006536A3">
            <w:pPr>
              <w:pStyle w:val="Vaintekstin"/>
            </w:pPr>
          </w:p>
          <w:p w:rsidR="006536A3" w:rsidRDefault="006536A3" w:rsidP="006536A3">
            <w:pPr>
              <w:pStyle w:val="Vaintekstin"/>
            </w:pPr>
            <w:r>
              <w:t>V</w:t>
            </w:r>
            <w:r>
              <w:t xml:space="preserve">arhaiskasvatuksen lapset </w:t>
            </w:r>
          </w:p>
          <w:p w:rsidR="00DA23B9" w:rsidRPr="00364BA5" w:rsidRDefault="00DA23B9" w:rsidP="006536A3">
            <w:pPr>
              <w:pStyle w:val="Vaintekstin"/>
            </w:pPr>
          </w:p>
        </w:tc>
        <w:tc>
          <w:tcPr>
            <w:tcW w:w="4536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6536A3" w:rsidRDefault="006536A3" w:rsidP="006536A3"/>
          <w:p w:rsidR="00DA23B9" w:rsidRPr="00364BA5" w:rsidRDefault="006536A3" w:rsidP="006536A3">
            <w:r>
              <w:t>O</w:t>
            </w:r>
            <w:r>
              <w:t>n j</w:t>
            </w:r>
            <w:r>
              <w:t xml:space="preserve">o päiväkodin aineisto olemassa, </w:t>
            </w:r>
            <w:proofErr w:type="spellStart"/>
            <w:r>
              <w:t>ryhmis</w:t>
            </w:r>
            <w:proofErr w:type="spellEnd"/>
            <w:r>
              <w:t xml:space="preserve"> ja </w:t>
            </w:r>
            <w:proofErr w:type="spellStart"/>
            <w:r>
              <w:t>pph</w:t>
            </w:r>
            <w:proofErr w:type="spellEnd"/>
            <w:r>
              <w:t>?</w:t>
            </w:r>
          </w:p>
        </w:tc>
        <w:tc>
          <w:tcPr>
            <w:tcW w:w="446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hideMark/>
          </w:tcPr>
          <w:p w:rsidR="006536A3" w:rsidRDefault="006536A3" w:rsidP="00364BA5"/>
          <w:p w:rsidR="00DA23B9" w:rsidRPr="00364BA5" w:rsidRDefault="006536A3" w:rsidP="00364BA5">
            <w:r>
              <w:t>Helena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shd w:val="clear" w:color="auto" w:fill="auto"/>
            <w:hideMark/>
          </w:tcPr>
          <w:p w:rsidR="006536A3" w:rsidRDefault="006536A3" w:rsidP="006536A3">
            <w:pPr>
              <w:pStyle w:val="Vaintekstin"/>
            </w:pPr>
          </w:p>
          <w:p w:rsidR="006536A3" w:rsidRDefault="006536A3" w:rsidP="006536A3">
            <w:pPr>
              <w:pStyle w:val="Vaintekstin"/>
            </w:pPr>
            <w:proofErr w:type="spellStart"/>
            <w:r>
              <w:t>Eskarit</w:t>
            </w:r>
            <w:proofErr w:type="spellEnd"/>
          </w:p>
          <w:p w:rsidR="00DA23B9" w:rsidRPr="00364BA5" w:rsidRDefault="00DA23B9" w:rsidP="006536A3">
            <w:pPr>
              <w:pStyle w:val="Vaintekstin"/>
            </w:pPr>
          </w:p>
        </w:tc>
        <w:tc>
          <w:tcPr>
            <w:tcW w:w="4536" w:type="dxa"/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469" w:type="dxa"/>
            <w:shd w:val="clear" w:color="auto" w:fill="auto"/>
            <w:hideMark/>
          </w:tcPr>
          <w:p w:rsidR="006536A3" w:rsidRDefault="006536A3" w:rsidP="00364BA5"/>
          <w:p w:rsidR="00DA23B9" w:rsidRPr="00364BA5" w:rsidRDefault="006536A3" w:rsidP="00364BA5">
            <w:r>
              <w:t>Anne H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6536A3" w:rsidRDefault="006536A3" w:rsidP="006536A3">
            <w:pPr>
              <w:pStyle w:val="Vaintekstin"/>
            </w:pPr>
          </w:p>
          <w:p w:rsidR="006536A3" w:rsidRDefault="006536A3" w:rsidP="006536A3">
            <w:pPr>
              <w:pStyle w:val="Vaintekstin"/>
            </w:pPr>
            <w:r>
              <w:t>A</w:t>
            </w:r>
            <w:r>
              <w:t xml:space="preserve">lakoululaiset yhdessä vanhempainyhdistyksen kanssa </w:t>
            </w:r>
          </w:p>
          <w:p w:rsidR="00DA23B9" w:rsidRPr="00364BA5" w:rsidRDefault="00DA23B9" w:rsidP="00364BA5"/>
        </w:tc>
        <w:tc>
          <w:tcPr>
            <w:tcW w:w="4536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46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hideMark/>
          </w:tcPr>
          <w:p w:rsidR="006536A3" w:rsidRDefault="006536A3" w:rsidP="00364BA5"/>
          <w:p w:rsidR="00DA23B9" w:rsidRPr="00364BA5" w:rsidRDefault="006536A3" w:rsidP="00364BA5">
            <w:r>
              <w:t>Maarit H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shd w:val="clear" w:color="auto" w:fill="auto"/>
            <w:hideMark/>
          </w:tcPr>
          <w:p w:rsidR="006536A3" w:rsidRDefault="006536A3" w:rsidP="006536A3"/>
          <w:p w:rsidR="00DA23B9" w:rsidRPr="00364BA5" w:rsidRDefault="006536A3" w:rsidP="006536A3">
            <w:r>
              <w:t>Lukiolaiset</w:t>
            </w:r>
          </w:p>
        </w:tc>
        <w:tc>
          <w:tcPr>
            <w:tcW w:w="4536" w:type="dxa"/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469" w:type="dxa"/>
            <w:shd w:val="clear" w:color="auto" w:fill="auto"/>
            <w:hideMark/>
          </w:tcPr>
          <w:p w:rsidR="006536A3" w:rsidRDefault="006536A3" w:rsidP="00364BA5"/>
          <w:p w:rsidR="00DA23B9" w:rsidRPr="00364BA5" w:rsidRDefault="006536A3" w:rsidP="00364BA5">
            <w:r>
              <w:t>Kerttu ja Mari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6536A3" w:rsidRDefault="006536A3" w:rsidP="006536A3">
            <w:pPr>
              <w:pStyle w:val="Vaintekstin"/>
            </w:pPr>
          </w:p>
          <w:p w:rsidR="006536A3" w:rsidRDefault="006536A3" w:rsidP="006536A3">
            <w:pPr>
              <w:pStyle w:val="Vaintekstin"/>
            </w:pPr>
            <w:r>
              <w:t>Työpajanuoret</w:t>
            </w:r>
          </w:p>
          <w:p w:rsidR="00DA23B9" w:rsidRPr="00364BA5" w:rsidRDefault="00DA23B9" w:rsidP="00364BA5"/>
        </w:tc>
        <w:tc>
          <w:tcPr>
            <w:tcW w:w="4536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46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hideMark/>
          </w:tcPr>
          <w:p w:rsidR="006536A3" w:rsidRDefault="006536A3" w:rsidP="00364BA5"/>
          <w:p w:rsidR="00DA23B9" w:rsidRPr="00364BA5" w:rsidRDefault="006536A3" w:rsidP="00364BA5">
            <w:r>
              <w:t>Janne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shd w:val="clear" w:color="auto" w:fill="auto"/>
            <w:hideMark/>
          </w:tcPr>
          <w:p w:rsidR="006536A3" w:rsidRDefault="006536A3" w:rsidP="006536A3"/>
          <w:p w:rsidR="00DA23B9" w:rsidRPr="00364BA5" w:rsidRDefault="006536A3" w:rsidP="006536A3">
            <w:r>
              <w:t>Yläkoululaiset</w:t>
            </w:r>
          </w:p>
        </w:tc>
        <w:tc>
          <w:tcPr>
            <w:tcW w:w="4536" w:type="dxa"/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469" w:type="dxa"/>
            <w:shd w:val="clear" w:color="auto" w:fill="auto"/>
            <w:hideMark/>
          </w:tcPr>
          <w:p w:rsidR="006536A3" w:rsidRDefault="006536A3" w:rsidP="00364BA5"/>
          <w:p w:rsidR="00DA23B9" w:rsidRPr="00364BA5" w:rsidRDefault="006536A3" w:rsidP="00364BA5">
            <w:r>
              <w:t>Kerttu ja Mari</w:t>
            </w:r>
          </w:p>
        </w:tc>
      </w:tr>
      <w:tr w:rsidR="00364BA5" w:rsidRPr="00364BA5" w:rsidTr="0008729C">
        <w:trPr>
          <w:trHeight w:val="923"/>
        </w:trPr>
        <w:tc>
          <w:tcPr>
            <w:tcW w:w="52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536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DA23B9" w:rsidRPr="00364BA5" w:rsidRDefault="00DA23B9" w:rsidP="00364BA5"/>
        </w:tc>
        <w:tc>
          <w:tcPr>
            <w:tcW w:w="446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hideMark/>
          </w:tcPr>
          <w:p w:rsidR="00DA23B9" w:rsidRPr="00364BA5" w:rsidRDefault="00DA23B9" w:rsidP="00364BA5"/>
        </w:tc>
      </w:tr>
    </w:tbl>
    <w:p w:rsidR="00364BA5" w:rsidRDefault="00364BA5" w:rsidP="00E36236"/>
    <w:p w:rsidR="0008729C" w:rsidRDefault="004364AB" w:rsidP="00E36236">
      <w:pPr>
        <w:rPr>
          <w:b/>
        </w:rPr>
      </w:pPr>
      <w:bookmarkStart w:id="0" w:name="_GoBack"/>
      <w:bookmarkEnd w:id="0"/>
      <w:r>
        <w:rPr>
          <w:rFonts w:ascii="Calibri" w:eastAsia="Times New Roman" w:hAnsi="Calibri"/>
          <w:noProof/>
          <w:color w:val="000000"/>
          <w:kern w:val="24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BE99087" wp14:editId="5A5A5E49">
            <wp:simplePos x="0" y="0"/>
            <wp:positionH relativeFrom="column">
              <wp:posOffset>8168005</wp:posOffset>
            </wp:positionH>
            <wp:positionV relativeFrom="paragraph">
              <wp:posOffset>-156210</wp:posOffset>
            </wp:positionV>
            <wp:extent cx="784860" cy="78486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9C" w:rsidRPr="0008729C">
        <w:rPr>
          <w:b/>
        </w:rPr>
        <w:t>AIKATAULUSUUNNITELMA</w:t>
      </w:r>
    </w:p>
    <w:p w:rsidR="0008729C" w:rsidRPr="0008729C" w:rsidRDefault="0008729C" w:rsidP="00E36236">
      <w:r w:rsidRPr="00364BA5">
        <w:t xml:space="preserve">Esim. </w:t>
      </w:r>
      <w:r>
        <w:t>Palveluverkkoselvitys valmistuu lokakuussa 2018, tulosten esittely 1.11.2018</w:t>
      </w:r>
    </w:p>
    <w:p w:rsidR="0008729C" w:rsidRDefault="0008729C" w:rsidP="00E36236">
      <w:pPr>
        <w:rPr>
          <w:b/>
        </w:rPr>
      </w:pPr>
    </w:p>
    <w:tbl>
      <w:tblPr>
        <w:tblW w:w="14220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20" w:firstRow="1" w:lastRow="0" w:firstColumn="0" w:lastColumn="0" w:noHBand="0" w:noVBand="1"/>
      </w:tblPr>
      <w:tblGrid>
        <w:gridCol w:w="6011"/>
        <w:gridCol w:w="8209"/>
      </w:tblGrid>
      <w:tr w:rsidR="0008729C" w:rsidRPr="0008729C" w:rsidTr="004364AB">
        <w:trPr>
          <w:trHeight w:val="781"/>
        </w:trPr>
        <w:tc>
          <w:tcPr>
            <w:tcW w:w="6011" w:type="dxa"/>
            <w:tcBorders>
              <w:bottom w:val="single" w:sz="8" w:space="0" w:color="70AD47"/>
            </w:tcBorders>
            <w:shd w:val="clear" w:color="auto" w:fill="70AD47"/>
            <w:hideMark/>
          </w:tcPr>
          <w:p w:rsidR="0008729C" w:rsidRPr="008322BE" w:rsidRDefault="0008729C" w:rsidP="008322BE">
            <w:pPr>
              <w:spacing w:after="0"/>
              <w:rPr>
                <w:b/>
                <w:bCs/>
                <w:color w:val="FFFFFF"/>
              </w:rPr>
            </w:pPr>
          </w:p>
          <w:p w:rsidR="0008729C" w:rsidRPr="0008729C" w:rsidRDefault="0008729C" w:rsidP="008322BE">
            <w:pPr>
              <w:spacing w:after="0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8322BE">
              <w:rPr>
                <w:b/>
                <w:bCs/>
                <w:color w:val="FFFFFF"/>
              </w:rPr>
              <w:t>ASIA</w:t>
            </w:r>
          </w:p>
        </w:tc>
        <w:tc>
          <w:tcPr>
            <w:tcW w:w="8209" w:type="dxa"/>
            <w:shd w:val="clear" w:color="auto" w:fill="70AD47"/>
            <w:hideMark/>
          </w:tcPr>
          <w:p w:rsidR="0008729C" w:rsidRPr="008322BE" w:rsidRDefault="0008729C" w:rsidP="008322BE">
            <w:pPr>
              <w:spacing w:after="0"/>
              <w:rPr>
                <w:b/>
                <w:bCs/>
                <w:color w:val="FFFFFF"/>
              </w:rPr>
            </w:pPr>
          </w:p>
          <w:p w:rsidR="0008729C" w:rsidRPr="0008729C" w:rsidRDefault="0008729C" w:rsidP="008322BE">
            <w:pPr>
              <w:spacing w:after="0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8322BE">
              <w:rPr>
                <w:b/>
                <w:bCs/>
                <w:color w:val="FFFFFF"/>
              </w:rPr>
              <w:t xml:space="preserve">      </w:t>
            </w:r>
            <w:proofErr w:type="gramStart"/>
            <w:r w:rsidRPr="008322BE">
              <w:rPr>
                <w:b/>
                <w:bCs/>
                <w:color w:val="FFFFFF"/>
              </w:rPr>
              <w:t>PÄIVÄMÄÄRÄ TAI ARVIOITU AJANKOHTA</w:t>
            </w:r>
            <w:proofErr w:type="gramEnd"/>
          </w:p>
        </w:tc>
      </w:tr>
      <w:tr w:rsidR="0008729C" w:rsidRPr="0008729C" w:rsidTr="004364AB">
        <w:trPr>
          <w:trHeight w:val="781"/>
        </w:trPr>
        <w:tc>
          <w:tcPr>
            <w:tcW w:w="60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7E6521" w:rsidRDefault="007E6521" w:rsidP="008322BE">
            <w:pPr>
              <w:spacing w:after="0"/>
            </w:pPr>
          </w:p>
          <w:p w:rsidR="0008729C" w:rsidRPr="0008729C" w:rsidRDefault="007E6521" w:rsidP="007E6521">
            <w:pPr>
              <w:spacing w:after="0"/>
              <w:rPr>
                <w:rFonts w:eastAsia="Times New Roman"/>
                <w:sz w:val="36"/>
                <w:szCs w:val="36"/>
              </w:rPr>
            </w:pPr>
            <w:r w:rsidRPr="007E6521">
              <w:rPr>
                <w:color w:val="76923C" w:themeColor="accent3" w:themeShade="BF"/>
              </w:rPr>
              <w:t>Tavoitteenasettelu</w:t>
            </w:r>
            <w:r>
              <w:t xml:space="preserve"> </w:t>
            </w:r>
          </w:p>
        </w:tc>
        <w:tc>
          <w:tcPr>
            <w:tcW w:w="820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hideMark/>
          </w:tcPr>
          <w:p w:rsidR="0008729C" w:rsidRPr="008322BE" w:rsidRDefault="0008729C" w:rsidP="008322BE">
            <w:pPr>
              <w:spacing w:after="0"/>
              <w:ind w:left="418" w:hanging="418"/>
              <w:rPr>
                <w:rFonts w:ascii="Calibri" w:eastAsia="Times New Roman" w:hAnsi="Calibri"/>
                <w:color w:val="000000"/>
                <w:kern w:val="24"/>
                <w:sz w:val="36"/>
                <w:szCs w:val="36"/>
              </w:rPr>
            </w:pPr>
          </w:p>
          <w:p w:rsidR="0008729C" w:rsidRPr="008322BE" w:rsidRDefault="0008729C" w:rsidP="008322BE">
            <w:pPr>
              <w:spacing w:after="0"/>
              <w:ind w:left="418" w:hanging="418"/>
              <w:rPr>
                <w:rFonts w:ascii="Calibri" w:eastAsia="Times New Roman" w:hAnsi="Calibri"/>
                <w:color w:val="000000"/>
                <w:kern w:val="24"/>
                <w:sz w:val="36"/>
                <w:szCs w:val="36"/>
              </w:rPr>
            </w:pPr>
          </w:p>
          <w:p w:rsidR="0008729C" w:rsidRPr="008322BE" w:rsidRDefault="0008729C" w:rsidP="008322BE">
            <w:pPr>
              <w:spacing w:after="0"/>
              <w:ind w:left="418" w:hanging="418"/>
              <w:rPr>
                <w:rFonts w:ascii="Calibri" w:eastAsia="Times New Roman" w:hAnsi="Calibri"/>
                <w:color w:val="000000"/>
                <w:kern w:val="24"/>
                <w:sz w:val="36"/>
                <w:szCs w:val="36"/>
              </w:rPr>
            </w:pPr>
          </w:p>
          <w:p w:rsidR="0008729C" w:rsidRPr="0008729C" w:rsidRDefault="0008729C" w:rsidP="008322BE">
            <w:pPr>
              <w:spacing w:after="0"/>
              <w:ind w:left="418" w:hanging="418"/>
              <w:rPr>
                <w:rFonts w:eastAsia="Times New Roman"/>
                <w:sz w:val="36"/>
                <w:szCs w:val="36"/>
              </w:rPr>
            </w:pPr>
            <w:r w:rsidRPr="008322BE">
              <w:rPr>
                <w:rFonts w:ascii="Calibri" w:eastAsia="Times New Roman" w:hAnsi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08729C" w:rsidRPr="0008729C" w:rsidTr="004364AB">
        <w:trPr>
          <w:trHeight w:val="781"/>
        </w:trPr>
        <w:tc>
          <w:tcPr>
            <w:tcW w:w="6011" w:type="dxa"/>
            <w:tcBorders>
              <w:top w:val="single" w:sz="8" w:space="0" w:color="70AD47"/>
              <w:bottom w:val="single" w:sz="4" w:space="0" w:color="auto"/>
            </w:tcBorders>
            <w:shd w:val="clear" w:color="auto" w:fill="auto"/>
            <w:hideMark/>
          </w:tcPr>
          <w:p w:rsidR="0008729C" w:rsidRPr="008322BE" w:rsidRDefault="0008729C" w:rsidP="0008729C"/>
          <w:p w:rsidR="007E6521" w:rsidRPr="007E6521" w:rsidRDefault="007E6521" w:rsidP="007E6521">
            <w:pPr>
              <w:spacing w:after="0"/>
              <w:rPr>
                <w:color w:val="76923C" w:themeColor="accent3" w:themeShade="BF"/>
              </w:rPr>
            </w:pPr>
            <w:r w:rsidRPr="007E6521">
              <w:rPr>
                <w:color w:val="76923C" w:themeColor="accent3" w:themeShade="BF"/>
              </w:rPr>
              <w:t>Valmistelu</w:t>
            </w:r>
          </w:p>
          <w:p w:rsidR="007E6521" w:rsidRDefault="007E6521" w:rsidP="007E6521">
            <w:pPr>
              <w:spacing w:after="0"/>
            </w:pPr>
          </w:p>
          <w:p w:rsidR="0008729C" w:rsidRDefault="007E6521" w:rsidP="007E6521">
            <w:pPr>
              <w:spacing w:after="0"/>
            </w:pPr>
            <w:r>
              <w:t>Olennaisen tiedon kerääminen</w:t>
            </w:r>
          </w:p>
          <w:p w:rsidR="007E6521" w:rsidRPr="0008729C" w:rsidRDefault="007E6521" w:rsidP="007E6521">
            <w:pPr>
              <w:spacing w:after="0"/>
              <w:rPr>
                <w:rFonts w:eastAsia="Times New Roman"/>
                <w:sz w:val="36"/>
                <w:szCs w:val="36"/>
              </w:rPr>
            </w:pPr>
            <w:r w:rsidRPr="007E6521">
              <w:t>Kuulemiskierrokset</w:t>
            </w:r>
          </w:p>
        </w:tc>
        <w:tc>
          <w:tcPr>
            <w:tcW w:w="8209" w:type="dxa"/>
            <w:tcBorders>
              <w:top w:val="single" w:sz="8" w:space="0" w:color="70AD47"/>
            </w:tcBorders>
            <w:shd w:val="clear" w:color="auto" w:fill="auto"/>
            <w:hideMark/>
          </w:tcPr>
          <w:p w:rsidR="0008729C" w:rsidRDefault="0008729C" w:rsidP="008322BE">
            <w:pPr>
              <w:ind w:left="720"/>
            </w:pPr>
          </w:p>
          <w:p w:rsidR="007E6521" w:rsidRPr="008322BE" w:rsidRDefault="007E6521" w:rsidP="007E6521"/>
          <w:p w:rsidR="0008729C" w:rsidRPr="008322BE" w:rsidRDefault="0008729C" w:rsidP="008322BE">
            <w:pPr>
              <w:numPr>
                <w:ilvl w:val="0"/>
                <w:numId w:val="4"/>
              </w:numPr>
            </w:pPr>
            <w:r w:rsidRPr="008322BE">
              <w:t xml:space="preserve">Suunnittelu </w:t>
            </w:r>
          </w:p>
          <w:p w:rsidR="0008729C" w:rsidRPr="008322BE" w:rsidRDefault="007E6521" w:rsidP="008322BE">
            <w:pPr>
              <w:numPr>
                <w:ilvl w:val="0"/>
                <w:numId w:val="4"/>
              </w:numPr>
            </w:pPr>
            <w:r>
              <w:t>T</w:t>
            </w:r>
            <w:r w:rsidR="0008729C" w:rsidRPr="008322BE">
              <w:t xml:space="preserve">oteutus </w:t>
            </w:r>
          </w:p>
          <w:p w:rsidR="0008729C" w:rsidRPr="008322BE" w:rsidRDefault="0008729C" w:rsidP="008322BE">
            <w:pPr>
              <w:numPr>
                <w:ilvl w:val="0"/>
                <w:numId w:val="4"/>
              </w:numPr>
            </w:pPr>
            <w:r w:rsidRPr="008322BE">
              <w:t>Arviointitulosten koostaminen</w:t>
            </w:r>
          </w:p>
          <w:p w:rsidR="0008729C" w:rsidRPr="008322BE" w:rsidRDefault="0008729C" w:rsidP="008322BE">
            <w:pPr>
              <w:numPr>
                <w:ilvl w:val="0"/>
                <w:numId w:val="4"/>
              </w:numPr>
            </w:pPr>
            <w:r w:rsidRPr="008322BE">
              <w:t xml:space="preserve">Infotilaisuudet henkilöstölle, huoltajille ja kuntalaisille </w:t>
            </w:r>
          </w:p>
          <w:p w:rsidR="0008729C" w:rsidRPr="008322BE" w:rsidRDefault="0008729C" w:rsidP="0008729C"/>
          <w:p w:rsidR="0008729C" w:rsidRPr="008322BE" w:rsidRDefault="0008729C" w:rsidP="0008729C"/>
          <w:p w:rsidR="0008729C" w:rsidRPr="008322BE" w:rsidRDefault="0008729C" w:rsidP="0008729C"/>
        </w:tc>
      </w:tr>
      <w:tr w:rsidR="0008729C" w:rsidRPr="0008729C" w:rsidTr="004364AB">
        <w:trPr>
          <w:trHeight w:val="781"/>
        </w:trPr>
        <w:tc>
          <w:tcPr>
            <w:tcW w:w="6011" w:type="dxa"/>
            <w:tcBorders>
              <w:top w:val="single" w:sz="4" w:space="0" w:color="auto"/>
              <w:left w:val="single" w:sz="8" w:space="0" w:color="70AD47"/>
              <w:bottom w:val="single" w:sz="8" w:space="0" w:color="70AD47"/>
            </w:tcBorders>
            <w:shd w:val="clear" w:color="auto" w:fill="auto"/>
            <w:hideMark/>
          </w:tcPr>
          <w:p w:rsidR="0008729C" w:rsidRPr="008322BE" w:rsidRDefault="0008729C" w:rsidP="0008729C"/>
          <w:p w:rsidR="00EA3F66" w:rsidRPr="00FD4536" w:rsidRDefault="007E6521" w:rsidP="0008729C">
            <w:pPr>
              <w:rPr>
                <w:rFonts w:ascii="Calibri" w:eastAsia="Times New Roman" w:hAnsi="Calibri"/>
                <w:color w:val="76923C" w:themeColor="accent3" w:themeShade="BF"/>
                <w:kern w:val="24"/>
                <w:sz w:val="36"/>
                <w:szCs w:val="36"/>
              </w:rPr>
            </w:pPr>
            <w:r w:rsidRPr="00EA3F66">
              <w:rPr>
                <w:color w:val="76923C" w:themeColor="accent3" w:themeShade="BF"/>
              </w:rPr>
              <w:t>P</w:t>
            </w:r>
            <w:r w:rsidR="00FD4536">
              <w:rPr>
                <w:color w:val="76923C" w:themeColor="accent3" w:themeShade="BF"/>
              </w:rPr>
              <w:t>äätöksenteko ja se</w:t>
            </w:r>
            <w:r w:rsidR="00EA3F66" w:rsidRPr="00EA3F66">
              <w:rPr>
                <w:color w:val="76923C" w:themeColor="accent3" w:themeShade="BF"/>
              </w:rPr>
              <w:t>uranta</w:t>
            </w:r>
          </w:p>
          <w:p w:rsidR="0008729C" w:rsidRPr="0008729C" w:rsidRDefault="0008729C" w:rsidP="0008729C">
            <w:pPr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hideMark/>
          </w:tcPr>
          <w:p w:rsidR="0008729C" w:rsidRPr="0008729C" w:rsidRDefault="0008729C" w:rsidP="008322BE">
            <w:pPr>
              <w:spacing w:after="0"/>
              <w:ind w:left="720"/>
              <w:contextualSpacing/>
              <w:rPr>
                <w:rFonts w:eastAsia="Times New Roman"/>
                <w:sz w:val="36"/>
                <w:szCs w:val="36"/>
              </w:rPr>
            </w:pPr>
          </w:p>
        </w:tc>
      </w:tr>
    </w:tbl>
    <w:p w:rsidR="00FD4536" w:rsidRPr="004201F0" w:rsidRDefault="00FD4536" w:rsidP="00E36236"/>
    <w:sectPr w:rsidR="00FD4536" w:rsidRPr="004201F0" w:rsidSect="00364BA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95" w:rsidRDefault="00AD7595" w:rsidP="00364BA5">
      <w:pPr>
        <w:spacing w:after="0"/>
      </w:pPr>
      <w:r>
        <w:separator/>
      </w:r>
    </w:p>
  </w:endnote>
  <w:endnote w:type="continuationSeparator" w:id="0">
    <w:p w:rsidR="00AD7595" w:rsidRDefault="00AD7595" w:rsidP="00364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95" w:rsidRDefault="00AD7595" w:rsidP="00364BA5">
      <w:pPr>
        <w:spacing w:after="0"/>
      </w:pPr>
      <w:r>
        <w:separator/>
      </w:r>
    </w:p>
  </w:footnote>
  <w:footnote w:type="continuationSeparator" w:id="0">
    <w:p w:rsidR="00AD7595" w:rsidRDefault="00AD7595" w:rsidP="00364B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816"/>
    <w:multiLevelType w:val="hybridMultilevel"/>
    <w:tmpl w:val="C082DC22"/>
    <w:lvl w:ilvl="0" w:tplc="B52E2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5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9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8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42C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24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18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61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4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096859"/>
    <w:multiLevelType w:val="hybridMultilevel"/>
    <w:tmpl w:val="C55253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0423"/>
    <w:multiLevelType w:val="hybridMultilevel"/>
    <w:tmpl w:val="AF56141C"/>
    <w:lvl w:ilvl="0" w:tplc="C9740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22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5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02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09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0C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8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69E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C7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FA1A45"/>
    <w:multiLevelType w:val="hybridMultilevel"/>
    <w:tmpl w:val="20CEE78E"/>
    <w:lvl w:ilvl="0" w:tplc="C97409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A5"/>
    <w:rsid w:val="0008729C"/>
    <w:rsid w:val="000A075F"/>
    <w:rsid w:val="0018293E"/>
    <w:rsid w:val="002335FF"/>
    <w:rsid w:val="00362201"/>
    <w:rsid w:val="00364BA5"/>
    <w:rsid w:val="003F1462"/>
    <w:rsid w:val="004201F0"/>
    <w:rsid w:val="004364AB"/>
    <w:rsid w:val="004D0C9A"/>
    <w:rsid w:val="006536A3"/>
    <w:rsid w:val="00676CA6"/>
    <w:rsid w:val="00681B2B"/>
    <w:rsid w:val="006D08F2"/>
    <w:rsid w:val="007E6521"/>
    <w:rsid w:val="008322BE"/>
    <w:rsid w:val="008B0443"/>
    <w:rsid w:val="008B7377"/>
    <w:rsid w:val="009A601A"/>
    <w:rsid w:val="00AD7595"/>
    <w:rsid w:val="00B433BE"/>
    <w:rsid w:val="00C0497F"/>
    <w:rsid w:val="00CD5969"/>
    <w:rsid w:val="00D90F22"/>
    <w:rsid w:val="00DA23B9"/>
    <w:rsid w:val="00E36236"/>
    <w:rsid w:val="00EA3F66"/>
    <w:rsid w:val="00F11640"/>
    <w:rsid w:val="00F22462"/>
    <w:rsid w:val="00F97076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20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4B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64BA5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64B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64BA5"/>
    <w:rPr>
      <w:sz w:val="22"/>
      <w:szCs w:val="22"/>
    </w:rPr>
  </w:style>
  <w:style w:type="table" w:styleId="Vaalealuettelo-korostus6">
    <w:name w:val="Light List Accent 6"/>
    <w:basedOn w:val="Normaalitaulukko"/>
    <w:uiPriority w:val="61"/>
    <w:rsid w:val="00364BA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NormaaliWWW">
    <w:name w:val="Normal (Web)"/>
    <w:basedOn w:val="Normaali"/>
    <w:uiPriority w:val="99"/>
    <w:unhideWhenUsed/>
    <w:rsid w:val="00087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8729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Vaaleavarjostus-korostus3">
    <w:name w:val="Light Shading Accent 3"/>
    <w:basedOn w:val="Normaalitaulukko"/>
    <w:uiPriority w:val="60"/>
    <w:rsid w:val="0008729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luettelo-korostus3">
    <w:name w:val="Light List Accent 3"/>
    <w:basedOn w:val="Normaalitaulukko"/>
    <w:uiPriority w:val="61"/>
    <w:rsid w:val="0008729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7E652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6521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36A3"/>
    <w:pPr>
      <w:spacing w:after="0"/>
    </w:pPr>
    <w:rPr>
      <w:rFonts w:eastAsiaTheme="minorHAnsi" w:cstheme="minorHAnsi"/>
      <w:color w:val="000000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36A3"/>
    <w:rPr>
      <w:rFonts w:eastAsiaTheme="minorHAnsi" w:cstheme="minorHAnsi"/>
      <w:color w:val="000000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20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4B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64BA5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64B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64BA5"/>
    <w:rPr>
      <w:sz w:val="22"/>
      <w:szCs w:val="22"/>
    </w:rPr>
  </w:style>
  <w:style w:type="table" w:styleId="Vaalealuettelo-korostus6">
    <w:name w:val="Light List Accent 6"/>
    <w:basedOn w:val="Normaalitaulukko"/>
    <w:uiPriority w:val="61"/>
    <w:rsid w:val="00364BA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NormaaliWWW">
    <w:name w:val="Normal (Web)"/>
    <w:basedOn w:val="Normaali"/>
    <w:uiPriority w:val="99"/>
    <w:unhideWhenUsed/>
    <w:rsid w:val="00087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8729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Vaaleavarjostus-korostus3">
    <w:name w:val="Light Shading Accent 3"/>
    <w:basedOn w:val="Normaalitaulukko"/>
    <w:uiPriority w:val="60"/>
    <w:rsid w:val="0008729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luettelo-korostus3">
    <w:name w:val="Light List Accent 3"/>
    <w:basedOn w:val="Normaalitaulukko"/>
    <w:uiPriority w:val="61"/>
    <w:rsid w:val="0008729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7E652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6521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36A3"/>
    <w:pPr>
      <w:spacing w:after="0"/>
    </w:pPr>
    <w:rPr>
      <w:rFonts w:eastAsiaTheme="minorHAnsi" w:cstheme="minorHAnsi"/>
      <w:color w:val="000000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36A3"/>
    <w:rPr>
      <w:rFonts w:eastAsiaTheme="minorHAnsi" w:cstheme="minorHAnsi"/>
      <w:color w:val="000000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Päijät-Hämeen sosiaali- ja terveysyhtymä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Kemppi Hilkka</dc:creator>
  <cp:lastModifiedBy>Kemppi Hilkka</cp:lastModifiedBy>
  <cp:revision>2</cp:revision>
  <dcterms:created xsi:type="dcterms:W3CDTF">2018-04-09T08:19:00Z</dcterms:created>
  <dcterms:modified xsi:type="dcterms:W3CDTF">2018-04-09T08:19:00Z</dcterms:modified>
</cp:coreProperties>
</file>