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88E6" w14:textId="44F6BA95" w:rsidR="00D313AD" w:rsidRPr="00251819" w:rsidRDefault="00251819" w:rsidP="005E35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Hakemus Erityisopetuspäätös</w:t>
      </w:r>
    </w:p>
    <w:p w14:paraId="400DDD28" w14:textId="78C5A7C6" w:rsidR="00251819" w:rsidRPr="00251819" w:rsidRDefault="00912857" w:rsidP="005E35F7">
      <w:pPr>
        <w:rPr>
          <w:color w:val="0563C1" w:themeColor="hyperlink"/>
          <w:u w:val="single"/>
        </w:rPr>
      </w:pPr>
      <w:r>
        <w:t xml:space="preserve">- </w:t>
      </w:r>
      <w:r w:rsidR="005E35F7">
        <w:t xml:space="preserve">Kirjaudu Wilmaan osoitteessa: </w:t>
      </w:r>
      <w:hyperlink r:id="rId5" w:history="1">
        <w:r w:rsidR="000705B4" w:rsidRPr="00B30792">
          <w:rPr>
            <w:rStyle w:val="Hyperlinkki"/>
          </w:rPr>
          <w:t>https://aanekoski.inschool.fi/</w:t>
        </w:r>
      </w:hyperlink>
    </w:p>
    <w:p w14:paraId="45C37F89" w14:textId="3B947C65" w:rsidR="00251819" w:rsidRDefault="005E35F7" w:rsidP="005E35F7">
      <w:r>
        <w:t>-</w:t>
      </w:r>
      <w:r w:rsidR="00251819">
        <w:t xml:space="preserve"> </w:t>
      </w:r>
      <w:r>
        <w:t>Valitse</w:t>
      </w:r>
      <w:r w:rsidR="00251819">
        <w:t xml:space="preserve"> oppilas, jolle hakemus tehdään, hakemuksen erityisopetuspäätöksestä tekee koulun opettaja, ei huoltaja</w:t>
      </w:r>
    </w:p>
    <w:p w14:paraId="6BC5701A" w14:textId="26B44890" w:rsidR="00251819" w:rsidRDefault="00251819" w:rsidP="005E35F7">
      <w:r>
        <w:t xml:space="preserve">- Valitse oppilaan tiedoista välilehti </w:t>
      </w:r>
      <w:r w:rsidR="005E35F7">
        <w:t>Hakemukset ja päätökset</w:t>
      </w:r>
      <w:r w:rsidR="00512D01">
        <w:t xml:space="preserve"> </w:t>
      </w:r>
      <w:r>
        <w:t>ja klikkaa Luo hakemuksia ja päätöksiä</w:t>
      </w:r>
    </w:p>
    <w:p w14:paraId="39603467" w14:textId="7E651489" w:rsidR="00251819" w:rsidRDefault="00251819" w:rsidP="00251819">
      <w:r>
        <w:rPr>
          <w:noProof/>
        </w:rPr>
        <w:drawing>
          <wp:inline distT="0" distB="0" distL="0" distR="0" wp14:anchorId="747F1220" wp14:editId="113AD7A6">
            <wp:extent cx="2731620" cy="53340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9992" cy="5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ECE4DF" w14:textId="77777777" w:rsidR="00251819" w:rsidRDefault="00251819" w:rsidP="00251819">
      <w:r>
        <w:t>- Valitse Hakemus Erityisopetuspäätös</w:t>
      </w:r>
    </w:p>
    <w:p w14:paraId="68C1C589" w14:textId="09997E6E" w:rsidR="007F1E16" w:rsidRDefault="007F1E16" w:rsidP="005E35F7">
      <w:r>
        <w:t xml:space="preserve">- Oppilaan tiedot </w:t>
      </w:r>
      <w:r w:rsidR="00512D01">
        <w:t xml:space="preserve">-&gt; oppilaan tiedot </w:t>
      </w:r>
      <w:r>
        <w:t>tulevat lomakkeelle automaattisesti</w:t>
      </w:r>
      <w:r w:rsidR="00430B42">
        <w:t>, niitä ei tarvitse täyttää erikseen</w:t>
      </w:r>
    </w:p>
    <w:p w14:paraId="531CD1FD" w14:textId="12FE9C85" w:rsidR="00251819" w:rsidRDefault="00251819" w:rsidP="005E35F7">
      <w:r>
        <w:rPr>
          <w:noProof/>
        </w:rPr>
        <w:drawing>
          <wp:inline distT="0" distB="0" distL="0" distR="0" wp14:anchorId="4CC74D31" wp14:editId="2FDF8345">
            <wp:extent cx="6120130" cy="22288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EA23B" w14:textId="77777777" w:rsidR="00251819" w:rsidRDefault="00251819" w:rsidP="00251819">
      <w:r>
        <w:t xml:space="preserve">- lomakkeen </w:t>
      </w:r>
      <w:proofErr w:type="gramStart"/>
      <w:r>
        <w:t>täyttäjä-kohtaan</w:t>
      </w:r>
      <w:proofErr w:type="gramEnd"/>
      <w:r>
        <w:t xml:space="preserve"> tulee automaattisesti Wilmaan kirjautuneen nimi</w:t>
      </w:r>
    </w:p>
    <w:p w14:paraId="23ACA5B8" w14:textId="6BF2BA9B" w:rsidR="00430B42" w:rsidRDefault="00251819" w:rsidP="00251819">
      <w:r>
        <w:t xml:space="preserve">- Mikä päätös on </w:t>
      </w:r>
      <w:proofErr w:type="gramStart"/>
      <w:r>
        <w:t>tehtävä</w:t>
      </w:r>
      <w:r w:rsidR="003E747E">
        <w:t>-kenttään</w:t>
      </w:r>
      <w:proofErr w:type="gramEnd"/>
      <w:r w:rsidR="003E747E">
        <w:t xml:space="preserve"> kirjataan joko</w:t>
      </w:r>
    </w:p>
    <w:p w14:paraId="59EDB548" w14:textId="40481EA4" w:rsidR="003E747E" w:rsidRDefault="003E747E" w:rsidP="003E747E">
      <w:pPr>
        <w:ind w:left="1300"/>
      </w:pPr>
      <w:r>
        <w:t xml:space="preserve">- </w:t>
      </w:r>
      <w:r w:rsidRPr="003E747E">
        <w:rPr>
          <w:b/>
          <w:bCs/>
        </w:rPr>
        <w:t>erityisen tuen päätös</w:t>
      </w:r>
      <w:r>
        <w:t>, jos oppilaalla on nykyinen tuen taso tehostettu ja ehdotetaan siirtymistä erityiseen tukeen</w:t>
      </w:r>
    </w:p>
    <w:p w14:paraId="29CC6301" w14:textId="599C3B8E" w:rsidR="003E747E" w:rsidRDefault="003E747E" w:rsidP="003E747E">
      <w:pPr>
        <w:ind w:left="1300"/>
      </w:pPr>
      <w:r>
        <w:t xml:space="preserve">- </w:t>
      </w:r>
      <w:r w:rsidRPr="003E747E">
        <w:rPr>
          <w:b/>
          <w:bCs/>
        </w:rPr>
        <w:t>erityisen tuen tarkistaminen</w:t>
      </w:r>
      <w:r>
        <w:t xml:space="preserve">, jos ehdotetaan erityisen tuen jatkamista ja ollaan tekemässä muutoksia aiempaan päätökseen (lisätään yksilöllistettyjä aineita, puretaan yksilöllistettyjä aineita tai muita olennaisia muutoksia tuen päätökseen) tai tehdään lakisääteinen tarkistus (2 </w:t>
      </w:r>
      <w:proofErr w:type="spellStart"/>
      <w:r>
        <w:t>lk</w:t>
      </w:r>
      <w:proofErr w:type="spellEnd"/>
      <w:r>
        <w:t xml:space="preserve"> ja 6 </w:t>
      </w:r>
      <w:proofErr w:type="spellStart"/>
      <w:r>
        <w:t>lk</w:t>
      </w:r>
      <w:proofErr w:type="spellEnd"/>
      <w:r>
        <w:t xml:space="preserve"> kevät)</w:t>
      </w:r>
    </w:p>
    <w:p w14:paraId="59A59778" w14:textId="54B45AB6" w:rsidR="003E747E" w:rsidRDefault="003E747E" w:rsidP="003E747E">
      <w:pPr>
        <w:ind w:left="1300"/>
      </w:pPr>
      <w:r>
        <w:t>-</w:t>
      </w:r>
      <w:r w:rsidRPr="003E747E">
        <w:rPr>
          <w:b/>
          <w:bCs/>
        </w:rPr>
        <w:t>erityisen tuen lopettaminen</w:t>
      </w:r>
      <w:r>
        <w:t>, jos ehdotetaan siirtymistä tehostettuun tukeen</w:t>
      </w:r>
    </w:p>
    <w:p w14:paraId="2608D628" w14:textId="3B8BE4B6" w:rsidR="003E747E" w:rsidRDefault="003E747E" w:rsidP="003E747E">
      <w:pPr>
        <w:ind w:left="1300"/>
      </w:pPr>
      <w:r>
        <w:t xml:space="preserve">- </w:t>
      </w:r>
      <w:r w:rsidRPr="003E747E">
        <w:rPr>
          <w:b/>
          <w:bCs/>
        </w:rPr>
        <w:t>pidennetty oppivelvollisuus</w:t>
      </w:r>
      <w:r>
        <w:t>, jos ehdotetaan pidennettyä oppivelvollisuutta ja erityistä tukea</w:t>
      </w:r>
    </w:p>
    <w:p w14:paraId="2A823610" w14:textId="7AA09553" w:rsidR="003E747E" w:rsidRDefault="003E747E" w:rsidP="003E747E">
      <w:pPr>
        <w:ind w:left="1300"/>
      </w:pPr>
      <w:r>
        <w:t xml:space="preserve">- </w:t>
      </w:r>
      <w:r w:rsidRPr="003E747E">
        <w:rPr>
          <w:b/>
          <w:bCs/>
        </w:rPr>
        <w:t>erityiset opetusjärjestelyt</w:t>
      </w:r>
      <w:r>
        <w:t xml:space="preserve">, jos ehdotetaan </w:t>
      </w:r>
      <w:proofErr w:type="spellStart"/>
      <w:r>
        <w:t>Pol</w:t>
      </w:r>
      <w:proofErr w:type="spellEnd"/>
      <w:r>
        <w:t xml:space="preserve"> 18 § mukaisia määräaikaisia muutoksia esimerkiksi koulupäivän pituuteen, vuosiluokkiin sitomatonta opetusta </w:t>
      </w:r>
      <w:proofErr w:type="spellStart"/>
      <w:r>
        <w:t>tmv</w:t>
      </w:r>
      <w:proofErr w:type="spellEnd"/>
    </w:p>
    <w:p w14:paraId="3C0B166D" w14:textId="11A0DC7F" w:rsidR="003E747E" w:rsidRDefault="003E747E" w:rsidP="003E747E">
      <w:r>
        <w:t>-</w:t>
      </w:r>
      <w:r w:rsidR="00D460B2">
        <w:t xml:space="preserve"> Mistä päivästä alkaen päätöstä haetaan-kohtaan kirjataan se päivämäärä, jolloin kyseinen päätös pitäisi olla voimassa. Toiveena on, että päätökset tehtäisiin niin, ettei kovin pitkälle takautuvasti voida päätöstä alkamaan tehdä.</w:t>
      </w:r>
    </w:p>
    <w:p w14:paraId="6337BED7" w14:textId="6242308C" w:rsidR="00D460B2" w:rsidRDefault="00D460B2" w:rsidP="003E747E">
      <w:r>
        <w:lastRenderedPageBreak/>
        <w:t xml:space="preserve">- Annettu </w:t>
      </w:r>
      <w:proofErr w:type="gramStart"/>
      <w:r>
        <w:t>tuki-kohdassa</w:t>
      </w:r>
      <w:proofErr w:type="gramEnd"/>
      <w:r>
        <w:t xml:space="preserve"> luetellaan oppilaan tähän asti saamat tukitoimet</w:t>
      </w:r>
    </w:p>
    <w:p w14:paraId="204D5DE0" w14:textId="782068D4" w:rsidR="00D460B2" w:rsidRDefault="00D460B2" w:rsidP="003E747E">
      <w:r>
        <w:t>- Oppimäärän yksilöllistäminen ja oppimäärän yksilöllistämisen purkaminen-kohdat täytetään, jos päätösehdotuksessa on tarkoitus yksilöllistää uusia oppiaineita tai purkaa aiemmin yksilöllistettyjä oppimääriä</w:t>
      </w:r>
      <w:r w:rsidR="00052ACB">
        <w:t>. Jos on tarkoituksena yksilöllistää jokin valinnaisaine, on tähän kirjattava, mikä kurssi on kyseessä (esim. TKO08 tai VKU09)</w:t>
      </w:r>
      <w:r>
        <w:rPr>
          <w:noProof/>
        </w:rPr>
        <w:drawing>
          <wp:inline distT="0" distB="0" distL="0" distR="0" wp14:anchorId="547EEFBB" wp14:editId="5EA07A67">
            <wp:extent cx="6120130" cy="2830830"/>
            <wp:effectExtent l="0" t="0" r="0" b="762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97F2" w14:textId="28B80741" w:rsidR="003E747E" w:rsidRDefault="00D460B2" w:rsidP="003E747E">
      <w:r>
        <w:t xml:space="preserve">- </w:t>
      </w:r>
      <w:r w:rsidR="00052ACB">
        <w:t>P</w:t>
      </w:r>
      <w:r>
        <w:t xml:space="preserve">idennetyn oppioikeuden </w:t>
      </w:r>
      <w:r w:rsidR="00052ACB">
        <w:t>osio täytetään, jos ehdotetaan pidennettyä oppioikeutta. Tällöin pedagogisen selvityksen liitteenä täytyy pidennettyä oppioikeutta suositelleen tahon lausunto.</w:t>
      </w:r>
      <w:r>
        <w:t xml:space="preserve"> </w:t>
      </w:r>
    </w:p>
    <w:p w14:paraId="6A00C5F1" w14:textId="0E62952A" w:rsidR="00D460B2" w:rsidRDefault="00D460B2" w:rsidP="003E747E">
      <w:r>
        <w:t>-</w:t>
      </w:r>
      <w:r w:rsidR="00052ACB">
        <w:t xml:space="preserve"> Erityisen tuen päätös ilman oppimäärien yksilöllistämistä-osio täytetään, jos oppilaalla ei ole tarkoitus yhtään oppimäärää yksilöllistää, mutta hän tarvitsee niin vahvaa tukea, ettei tehostetun tuen tukimuodot enää riitä.</w:t>
      </w:r>
    </w:p>
    <w:p w14:paraId="77012161" w14:textId="221B84AE" w:rsidR="00052ACB" w:rsidRDefault="00052ACB" w:rsidP="003E747E">
      <w:r>
        <w:t>- Oppiaineen opiskelusta vapauttaminen-osio täytetään ainoastaan silloin, jos ehdotetaan jostain oppiaineesta vapauttamista. Tätä tehdään äärimmäisen harvoin, vain hyvin erityisin perusteluin.</w:t>
      </w:r>
    </w:p>
    <w:p w14:paraId="14BDD165" w14:textId="0A575AD1" w:rsidR="00052ACB" w:rsidRDefault="00FC6918" w:rsidP="003E747E">
      <w:r>
        <w:rPr>
          <w:noProof/>
        </w:rPr>
        <w:drawing>
          <wp:inline distT="0" distB="0" distL="0" distR="0" wp14:anchorId="5443C51D" wp14:editId="77B4B41E">
            <wp:extent cx="6120130" cy="131445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BD98" w14:textId="4E141437" w:rsidR="00430B42" w:rsidRDefault="00FC6918" w:rsidP="00FC6918">
      <w:pPr>
        <w:pStyle w:val="Luettelokappale"/>
        <w:numPr>
          <w:ilvl w:val="0"/>
          <w:numId w:val="7"/>
        </w:numPr>
      </w:pPr>
      <w:r>
        <w:t>tähän osioon kirjataan kaikki ne oppimäärät, jotka ovat aiempien erityisen tuen päätösten perusteella yksilöllistetty ja on tarkoitus jatkua edelleen yksilöllistettyinä</w:t>
      </w:r>
    </w:p>
    <w:p w14:paraId="73586E66" w14:textId="5F5BD42A" w:rsidR="00FC6918" w:rsidRDefault="00FC6918" w:rsidP="00FC6918">
      <w:r>
        <w:rPr>
          <w:noProof/>
        </w:rPr>
        <w:lastRenderedPageBreak/>
        <w:drawing>
          <wp:inline distT="0" distB="0" distL="0" distR="0" wp14:anchorId="60E72E1E" wp14:editId="6DB107AA">
            <wp:extent cx="6120130" cy="2229485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1487" w14:textId="23B0AE70" w:rsidR="00430B42" w:rsidRDefault="00FC6918" w:rsidP="005E35F7">
      <w:r>
        <w:t xml:space="preserve">- Erityiset opetusjärjestelyt-osio täytetään ainoastaan silloin, jos tehdään </w:t>
      </w:r>
      <w:proofErr w:type="spellStart"/>
      <w:r>
        <w:t>Pol</w:t>
      </w:r>
      <w:proofErr w:type="spellEnd"/>
      <w:r>
        <w:t xml:space="preserve"> 18 § mukaisia määräaikaisia muutoksia opetusjärjestelyihin, esim.</w:t>
      </w:r>
    </w:p>
    <w:p w14:paraId="4C20B2B0" w14:textId="294EF088" w:rsidR="00FC6918" w:rsidRDefault="00FC6918" w:rsidP="00FC6918">
      <w:pPr>
        <w:ind w:left="1304"/>
      </w:pPr>
      <w:r>
        <w:t>- vuosiluokkiin sitomaton opetus</w:t>
      </w:r>
    </w:p>
    <w:p w14:paraId="085BBA51" w14:textId="25F09CCB" w:rsidR="00FC6918" w:rsidRDefault="00FC6918" w:rsidP="00FC6918">
      <w:pPr>
        <w:ind w:left="1304"/>
      </w:pPr>
      <w:r>
        <w:t>- vuosiluokkiin sitomaton alkuopetus</w:t>
      </w:r>
    </w:p>
    <w:p w14:paraId="1ABBD26B" w14:textId="559001AA" w:rsidR="00FC6918" w:rsidRDefault="00FC6918" w:rsidP="00FC6918">
      <w:pPr>
        <w:ind w:left="1304"/>
      </w:pPr>
      <w:r>
        <w:t>- terapiat koulupäivän aikana</w:t>
      </w:r>
    </w:p>
    <w:p w14:paraId="109CBCF7" w14:textId="5494CFAC" w:rsidR="00FC6918" w:rsidRDefault="00FC6918" w:rsidP="00FC6918">
      <w:pPr>
        <w:ind w:left="1304"/>
      </w:pPr>
      <w:r>
        <w:t>- oppilaan tuntimäärän vähentäminen</w:t>
      </w:r>
    </w:p>
    <w:p w14:paraId="716413E4" w14:textId="0BEE2408" w:rsidR="00FC6918" w:rsidRDefault="00FC6918" w:rsidP="00FC6918">
      <w:r>
        <w:t>- Näitä päätöksiä ei voida tehdään koskaan ilman monitoimijuutta, erityisesti jos lähdetään vähentämään oppilaan tuntimääriä, on oltava joko mukana monitoimijaisessa työryhmässä tai työryhmän tueksi lausunto lääkäriltä tai sosiaalityöntekijältä</w:t>
      </w:r>
    </w:p>
    <w:p w14:paraId="20CC3187" w14:textId="361A74B4" w:rsidR="00FC6918" w:rsidRDefault="00FC6918" w:rsidP="00FC6918">
      <w:r>
        <w:rPr>
          <w:noProof/>
        </w:rPr>
        <w:drawing>
          <wp:inline distT="0" distB="0" distL="0" distR="0" wp14:anchorId="274DCDD1" wp14:editId="49541A36">
            <wp:extent cx="6120130" cy="1576705"/>
            <wp:effectExtent l="0" t="0" r="0" b="444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6D27" w14:textId="08E39E98" w:rsidR="00FC6918" w:rsidRDefault="00FC6918" w:rsidP="005E35F7">
      <w:r>
        <w:t xml:space="preserve">- </w:t>
      </w:r>
      <w:r>
        <w:t>Kun tehdään päätös, jossa oppilaan tuen taso on erityinen tuki, on osion Opetuksen järjestämispaikka ja integroinnin määrä täytettävä</w:t>
      </w:r>
    </w:p>
    <w:p w14:paraId="1F47F0CE" w14:textId="61BC42E7" w:rsidR="00FC6918" w:rsidRDefault="00FC6918" w:rsidP="005E35F7">
      <w:r>
        <w:rPr>
          <w:noProof/>
        </w:rPr>
        <w:lastRenderedPageBreak/>
        <w:drawing>
          <wp:inline distT="0" distB="0" distL="0" distR="0" wp14:anchorId="0E5F75F5" wp14:editId="334A6C20">
            <wp:extent cx="6120130" cy="3148330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964A" w14:textId="58A98E44" w:rsidR="003D40DB" w:rsidRDefault="003D40DB" w:rsidP="003D40DB">
      <w:r>
        <w:t xml:space="preserve">-  </w:t>
      </w:r>
      <w:r>
        <w:t xml:space="preserve">Miksi päätös on tarpeen </w:t>
      </w:r>
      <w:proofErr w:type="gramStart"/>
      <w:r>
        <w:t>tehdä-kenttään</w:t>
      </w:r>
      <w:proofErr w:type="gramEnd"/>
      <w:r>
        <w:t xml:space="preserve"> kirjataan perustelut päätökselle</w:t>
      </w:r>
    </w:p>
    <w:p w14:paraId="7BC3B059" w14:textId="4F9BA087" w:rsidR="003D40DB" w:rsidRDefault="003D40DB" w:rsidP="003D40DB">
      <w:r>
        <w:t xml:space="preserve">- Esityksen tekijän nimike ja esityksen </w:t>
      </w:r>
      <w:proofErr w:type="gramStart"/>
      <w:r>
        <w:t>tekijä-kenttiin</w:t>
      </w:r>
      <w:proofErr w:type="gramEnd"/>
      <w:r>
        <w:t xml:space="preserve"> kirjataan sen opettajan tiedot, joka on vastannut pedagogisen selvityksen tai erityisten opetusjärjestelyiden pohjana olevan muistion kirjaamisesta</w:t>
      </w:r>
    </w:p>
    <w:p w14:paraId="206A2F1D" w14:textId="18848A41" w:rsidR="003D40DB" w:rsidRDefault="003D40DB" w:rsidP="003D40DB">
      <w:r>
        <w:t>- huoltajalta on kysyttävä lupa sähköiseen asiointiin</w:t>
      </w:r>
    </w:p>
    <w:p w14:paraId="2FB8AAD8" w14:textId="29A62D35" w:rsidR="003D40DB" w:rsidRDefault="003D40DB" w:rsidP="003D40DB">
      <w:r>
        <w:t xml:space="preserve">- Hakemus on </w:t>
      </w:r>
      <w:proofErr w:type="gramStart"/>
      <w:r>
        <w:t>valmis-rasti</w:t>
      </w:r>
      <w:proofErr w:type="gramEnd"/>
      <w:r>
        <w:t xml:space="preserve"> on laitettava silloin, kun halutaan hakemuksen siirtyvän käsittelyyn</w:t>
      </w:r>
    </w:p>
    <w:p w14:paraId="67210179" w14:textId="6C4758BB" w:rsidR="003D40DB" w:rsidRDefault="003D40DB" w:rsidP="003D40DB">
      <w:r>
        <w:t>- Käsittelijät-kenttään valitaan Tarvainen Satu</w:t>
      </w:r>
    </w:p>
    <w:p w14:paraId="2B1A1A58" w14:textId="16DFD0F7" w:rsidR="007F1E16" w:rsidRDefault="007F1E16" w:rsidP="005E35F7">
      <w:r>
        <w:t xml:space="preserve">- </w:t>
      </w:r>
      <w:r w:rsidR="00430B42">
        <w:t xml:space="preserve"> Lopuksi </w:t>
      </w:r>
      <w:r>
        <w:t>Tallenna tiedot</w:t>
      </w:r>
      <w:r w:rsidR="00430B42">
        <w:t xml:space="preserve"> vihreästä painikkeesta</w:t>
      </w:r>
    </w:p>
    <w:p w14:paraId="54C48F76" w14:textId="4369E1F4" w:rsidR="00430B42" w:rsidRDefault="00430B42" w:rsidP="005E35F7"/>
    <w:p w14:paraId="0ED4C559" w14:textId="1AE285C4" w:rsidR="006F6ED9" w:rsidRDefault="00430B42" w:rsidP="005E35F7">
      <w:r w:rsidRPr="00430B42">
        <w:t>Nyt hakemus on valmis. Päätöksen näet suoraan Wilmasta hakemukset ja päätökset sivulta, kun päätös on tehty</w:t>
      </w:r>
      <w:r w:rsidR="00122B01">
        <w:t>.</w:t>
      </w:r>
    </w:p>
    <w:p w14:paraId="29FCE482" w14:textId="65D72A1D" w:rsidR="00B039B1" w:rsidRDefault="00B039B1" w:rsidP="005E35F7"/>
    <w:sectPr w:rsidR="00B039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74F"/>
    <w:multiLevelType w:val="hybridMultilevel"/>
    <w:tmpl w:val="1D906878"/>
    <w:lvl w:ilvl="0" w:tplc="804EB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45EE"/>
    <w:multiLevelType w:val="hybridMultilevel"/>
    <w:tmpl w:val="33C2EC92"/>
    <w:lvl w:ilvl="0" w:tplc="99FCF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A579E"/>
    <w:multiLevelType w:val="hybridMultilevel"/>
    <w:tmpl w:val="08306658"/>
    <w:lvl w:ilvl="0" w:tplc="37E22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D1E4B"/>
    <w:multiLevelType w:val="hybridMultilevel"/>
    <w:tmpl w:val="4AEEF88C"/>
    <w:lvl w:ilvl="0" w:tplc="A894B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D15BE"/>
    <w:multiLevelType w:val="hybridMultilevel"/>
    <w:tmpl w:val="25C2C82A"/>
    <w:lvl w:ilvl="0" w:tplc="9D509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C7D12"/>
    <w:multiLevelType w:val="hybridMultilevel"/>
    <w:tmpl w:val="FBA21E5E"/>
    <w:lvl w:ilvl="0" w:tplc="B5B21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1D92"/>
    <w:multiLevelType w:val="hybridMultilevel"/>
    <w:tmpl w:val="446C69F4"/>
    <w:lvl w:ilvl="0" w:tplc="24425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59067">
    <w:abstractNumId w:val="0"/>
  </w:num>
  <w:num w:numId="2" w16cid:durableId="632172265">
    <w:abstractNumId w:val="3"/>
  </w:num>
  <w:num w:numId="3" w16cid:durableId="904685436">
    <w:abstractNumId w:val="4"/>
  </w:num>
  <w:num w:numId="4" w16cid:durableId="2104523169">
    <w:abstractNumId w:val="5"/>
  </w:num>
  <w:num w:numId="5" w16cid:durableId="1370568604">
    <w:abstractNumId w:val="2"/>
  </w:num>
  <w:num w:numId="6" w16cid:durableId="1675691325">
    <w:abstractNumId w:val="6"/>
  </w:num>
  <w:num w:numId="7" w16cid:durableId="210063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F7"/>
    <w:rsid w:val="0002750B"/>
    <w:rsid w:val="00052ACB"/>
    <w:rsid w:val="000705B4"/>
    <w:rsid w:val="00122B01"/>
    <w:rsid w:val="00251819"/>
    <w:rsid w:val="003A21F2"/>
    <w:rsid w:val="003B5B91"/>
    <w:rsid w:val="003D40DB"/>
    <w:rsid w:val="003E747E"/>
    <w:rsid w:val="00430B42"/>
    <w:rsid w:val="00512D01"/>
    <w:rsid w:val="005E35F7"/>
    <w:rsid w:val="006F6ED9"/>
    <w:rsid w:val="007927FB"/>
    <w:rsid w:val="007F1E16"/>
    <w:rsid w:val="008E738E"/>
    <w:rsid w:val="00912857"/>
    <w:rsid w:val="00B039B1"/>
    <w:rsid w:val="00BD4D27"/>
    <w:rsid w:val="00D313AD"/>
    <w:rsid w:val="00D460B2"/>
    <w:rsid w:val="00D85C76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99B"/>
  <w15:chartTrackingRefBased/>
  <w15:docId w15:val="{F2B69528-58BE-4DEF-AD66-FDBE8FE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5B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05B4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3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aanekoski.inschool.fi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Satu Tarvainen</cp:lastModifiedBy>
  <cp:revision>2</cp:revision>
  <dcterms:created xsi:type="dcterms:W3CDTF">2023-02-03T11:53:00Z</dcterms:created>
  <dcterms:modified xsi:type="dcterms:W3CDTF">2023-02-03T11:53:00Z</dcterms:modified>
</cp:coreProperties>
</file>