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AC9E" w14:textId="77777777" w:rsidR="00EF5C3E" w:rsidRDefault="00E7205F">
      <w:pPr>
        <w:tabs>
          <w:tab w:val="center" w:pos="1464"/>
        </w:tabs>
        <w:spacing w:after="50"/>
        <w:ind w:left="-15" w:firstLine="0"/>
      </w:pPr>
      <w:r>
        <w:t>Luokka-aste</w:t>
      </w:r>
      <w:r>
        <w:tab/>
        <w:t>7</w:t>
      </w:r>
    </w:p>
    <w:p w14:paraId="28CFF42E" w14:textId="77777777" w:rsidR="00EF5C3E" w:rsidRDefault="00E7205F">
      <w:pPr>
        <w:ind w:left="-5"/>
      </w:pPr>
      <w:r>
        <w:t>S1 Terveyttä tukeva kasvu ja kehitys</w:t>
      </w:r>
    </w:p>
    <w:p w14:paraId="4CD746D3" w14:textId="77777777" w:rsidR="00EF5C3E" w:rsidRDefault="00E7205F">
      <w:pPr>
        <w:ind w:left="-5"/>
      </w:pPr>
      <w:r>
        <w:t xml:space="preserve">Opetuksessa tuodaan esille terveyden </w:t>
      </w:r>
      <w:proofErr w:type="spellStart"/>
      <w:r>
        <w:t>kolmiuloitteisuus</w:t>
      </w:r>
      <w:proofErr w:type="spellEnd"/>
      <w:r>
        <w:t xml:space="preserve"> (fyysinen, psyykkinen ja sosiaalinen terveys).</w:t>
      </w:r>
    </w:p>
    <w:p w14:paraId="79C4FCBE" w14:textId="77777777" w:rsidR="00EF5C3E" w:rsidRDefault="00E7205F">
      <w:pPr>
        <w:ind w:left="-5"/>
      </w:pPr>
      <w:r>
        <w:t>Oppilasta tulee auttaa nimeämään ja löytämään omia käytettävissä olevia voimavaroja, joilla hän voi edistää omaa hyvinvointiaan.</w:t>
      </w:r>
    </w:p>
    <w:p w14:paraId="1520FB0A" w14:textId="77777777" w:rsidR="00EF5C3E" w:rsidRDefault="00E7205F">
      <w:pPr>
        <w:ind w:left="-5"/>
      </w:pPr>
      <w:r>
        <w:t>Selvittää elämänkulku ja siihen kuuluvat kehitysvaiheet.</w:t>
      </w:r>
    </w:p>
    <w:p w14:paraId="2D4B6568" w14:textId="77777777" w:rsidR="00EF5C3E" w:rsidRDefault="00E7205F">
      <w:pPr>
        <w:ind w:left="-5"/>
      </w:pPr>
      <w:r>
        <w:t xml:space="preserve">Tunteiden </w:t>
      </w:r>
      <w:proofErr w:type="spellStart"/>
      <w:r>
        <w:t>tunnistamaminen</w:t>
      </w:r>
      <w:proofErr w:type="spellEnd"/>
      <w:r>
        <w:t xml:space="preserve"> ja nimeäminen sekä erilaisten tunteiden aihe</w:t>
      </w:r>
      <w:r>
        <w:t>uttamien reaktioiden tunnistaminen.</w:t>
      </w:r>
    </w:p>
    <w:p w14:paraId="407E1827" w14:textId="77777777" w:rsidR="00EF5C3E" w:rsidRDefault="00E7205F">
      <w:pPr>
        <w:ind w:left="-5"/>
      </w:pPr>
      <w:r>
        <w:t>S2 Terveyttä tukevat ja kuluttavat tekijät sekä sairauksien ehkäisy</w:t>
      </w:r>
    </w:p>
    <w:p w14:paraId="4071740C" w14:textId="77777777" w:rsidR="00EF5C3E" w:rsidRDefault="00E7205F">
      <w:pPr>
        <w:ind w:left="-5"/>
      </w:pPr>
      <w:r>
        <w:t>Opetuksessa tulee käsitellä terveelliset elämäntavat: arkirytmi, unen ja hygienian merkitys terveydelle, ravitsemus ja liikunta.</w:t>
      </w:r>
    </w:p>
    <w:p w14:paraId="5B7DCF11" w14:textId="77777777" w:rsidR="00EF5C3E" w:rsidRDefault="00E7205F">
      <w:pPr>
        <w:ind w:left="-5"/>
      </w:pPr>
      <w:r>
        <w:t>Mielihyvän käsittelemin</w:t>
      </w:r>
      <w:r>
        <w:t>en ja sen merkityksen ymmärtäminen sekä mielihyvää tuottavien tekijöiden nimeäminen.</w:t>
      </w:r>
    </w:p>
    <w:p w14:paraId="047DAFCC" w14:textId="77777777" w:rsidR="00EF5C3E" w:rsidRDefault="00E7205F">
      <w:pPr>
        <w:ind w:left="-5"/>
      </w:pPr>
      <w:r>
        <w:t>Päihde-aihealueen monipuolinen läpikäyminen, riippuvuuksien käsittely sekä sen käsitteleminen, millainen vaikutus niillä on ihmisen terveyteen ja hyvinvointiin.</w:t>
      </w:r>
    </w:p>
    <w:p w14:paraId="64CDD8CF" w14:textId="77777777" w:rsidR="00EF5C3E" w:rsidRDefault="00E7205F">
      <w:pPr>
        <w:ind w:left="-5"/>
      </w:pPr>
      <w:r>
        <w:t>Turvalline</w:t>
      </w:r>
      <w:r>
        <w:t>n liikennekäyttäytyminen ja sen pohtiminen, kuinka voi omalta osaltaan edistää omaa ja toisten turvallisuutta liikenteessä.</w:t>
      </w:r>
    </w:p>
    <w:p w14:paraId="480363C7" w14:textId="77777777" w:rsidR="00EF5C3E" w:rsidRDefault="00E7205F">
      <w:pPr>
        <w:ind w:left="-5"/>
      </w:pPr>
      <w:r>
        <w:t>Erilaisten tartuntatautien käsittely ja keinot niiden ehkäisemiseen.</w:t>
      </w:r>
    </w:p>
    <w:p w14:paraId="45179652" w14:textId="77777777" w:rsidR="00EF5C3E" w:rsidRDefault="00E7205F">
      <w:pPr>
        <w:ind w:left="-5"/>
      </w:pPr>
      <w:r>
        <w:t>S3 Terveys, yhteisöt, yhteiskunta ja kulttuuri</w:t>
      </w:r>
    </w:p>
    <w:p w14:paraId="34EE9724" w14:textId="77777777" w:rsidR="00EF5C3E" w:rsidRDefault="00E7205F">
      <w:pPr>
        <w:ind w:left="-5"/>
      </w:pPr>
      <w:r>
        <w:t>Opetellaan itseh</w:t>
      </w:r>
      <w:r>
        <w:t>oidon keinoja ja tutustutaan terveyspalveluiden käyttöön esimerkiksi yleisimpien tartuntatautien osalta.</w:t>
      </w:r>
    </w:p>
    <w:p w14:paraId="40290144" w14:textId="77777777" w:rsidR="00EF5C3E" w:rsidRDefault="00E7205F">
      <w:pPr>
        <w:ind w:left="-5" w:right="1862"/>
      </w:pPr>
      <w:r>
        <w:t>Arvioidaan eri lähteistä löytyvän tiedon luotettavuutta erityisesti päihteitä koskevissa asioissa. Pohditaan median vaikutusta terveyteen elämäntapojen</w:t>
      </w:r>
      <w:r>
        <w:t xml:space="preserve"> ja päihteiden käytön näkökulmasta.</w:t>
      </w:r>
      <w:r>
        <w:br w:type="page"/>
      </w:r>
    </w:p>
    <w:p w14:paraId="00226898" w14:textId="77777777" w:rsidR="00EF5C3E" w:rsidRDefault="00E7205F">
      <w:pPr>
        <w:tabs>
          <w:tab w:val="center" w:pos="1464"/>
        </w:tabs>
        <w:spacing w:after="50"/>
        <w:ind w:left="-15" w:firstLine="0"/>
      </w:pPr>
      <w:r>
        <w:lastRenderedPageBreak/>
        <w:t>Luokka-aste</w:t>
      </w:r>
      <w:r>
        <w:tab/>
        <w:t>8</w:t>
      </w:r>
    </w:p>
    <w:p w14:paraId="43134F5C" w14:textId="77777777" w:rsidR="00EF5C3E" w:rsidRDefault="00E7205F">
      <w:pPr>
        <w:ind w:left="-5"/>
      </w:pPr>
      <w:r>
        <w:t>S1 Terveyttä tukeva kasvu ja kehitys</w:t>
      </w:r>
    </w:p>
    <w:p w14:paraId="56D8427B" w14:textId="77777777" w:rsidR="00EF5C3E" w:rsidRDefault="00E7205F">
      <w:pPr>
        <w:ind w:left="-5"/>
      </w:pPr>
      <w:r>
        <w:t>Tunteiden ilmaisu ja ristiriitojen sekä kriisien käsittely ystävyys- ja seurustelusuhteissa.</w:t>
      </w:r>
    </w:p>
    <w:p w14:paraId="417B4A8A" w14:textId="77777777" w:rsidR="00EF5C3E" w:rsidRDefault="00E7205F">
      <w:pPr>
        <w:ind w:left="-5"/>
      </w:pPr>
      <w:r>
        <w:t xml:space="preserve">Nuoruudelle tyypillisten </w:t>
      </w:r>
      <w:proofErr w:type="spellStart"/>
      <w:r>
        <w:t>kehitysvaihden</w:t>
      </w:r>
      <w:proofErr w:type="spellEnd"/>
      <w:r>
        <w:t xml:space="preserve"> käsitteleminen (etenkin murrosikä j</w:t>
      </w:r>
      <w:r>
        <w:t>a sen tuomat fyysiset, psyykkiset ja sosiaaliset muutokset).</w:t>
      </w:r>
    </w:p>
    <w:p w14:paraId="31E77284" w14:textId="77777777" w:rsidR="00EF5C3E" w:rsidRDefault="00E7205F">
      <w:pPr>
        <w:ind w:left="-5"/>
      </w:pPr>
      <w:r>
        <w:t>Seksuaalisuuteen liittyvien asioiden kokonaisvaltainen käsittely.</w:t>
      </w:r>
    </w:p>
    <w:p w14:paraId="1720F863" w14:textId="77777777" w:rsidR="00EF5C3E" w:rsidRDefault="00E7205F">
      <w:pPr>
        <w:ind w:left="-5"/>
      </w:pPr>
      <w:r>
        <w:t>Turvataitojen harjoitteleminen erilaisissa hätätilanteissa.</w:t>
      </w:r>
    </w:p>
    <w:p w14:paraId="66E5BDE9" w14:textId="77777777" w:rsidR="00EF5C3E" w:rsidRDefault="00E7205F">
      <w:pPr>
        <w:ind w:left="-5"/>
      </w:pPr>
      <w:r>
        <w:t>S2 Terveyttä tukevat ja kuluttavat tekijät sekä sairauksien ehkäisy</w:t>
      </w:r>
    </w:p>
    <w:p w14:paraId="16B38C95" w14:textId="77777777" w:rsidR="00EF5C3E" w:rsidRDefault="00E7205F">
      <w:pPr>
        <w:ind w:left="-5"/>
      </w:pPr>
      <w:r>
        <w:t>S</w:t>
      </w:r>
      <w:r>
        <w:t>eksuaaliterveyden eri osa-alueiden käsittely sekä seksuaalisen moninaisuuden käsitteleminen.</w:t>
      </w:r>
    </w:p>
    <w:p w14:paraId="0124EA0D" w14:textId="77777777" w:rsidR="00EF5C3E" w:rsidRDefault="00E7205F">
      <w:pPr>
        <w:ind w:left="-5"/>
      </w:pPr>
      <w:r>
        <w:t>Yleisimpien sukupuolitautien ja niiltä suojautumisen käsittely.</w:t>
      </w:r>
    </w:p>
    <w:p w14:paraId="0033B7DD" w14:textId="77777777" w:rsidR="00EF5C3E" w:rsidRDefault="00E7205F">
      <w:pPr>
        <w:ind w:left="-5"/>
      </w:pPr>
      <w:r>
        <w:t>Ajankohtaisten seksuaaliterveyteen liittyvien ilmiöiden pohtiminen ja tiedon luotettavuuden arvioin</w:t>
      </w:r>
      <w:r>
        <w:t>nin harjoitteleminen. Yleisimpien tapaturmien ja onnettomuuksien syiden käsittely sekä niiden ennaltaehkäisyn keinojen pohtiminen.</w:t>
      </w:r>
    </w:p>
    <w:p w14:paraId="5B21432B" w14:textId="77777777" w:rsidR="00EF5C3E" w:rsidRDefault="00E7205F">
      <w:pPr>
        <w:ind w:left="-5"/>
      </w:pPr>
      <w:r>
        <w:t>S3 Terveys, yhteisöt, yhteiskunta ja kulttuuri</w:t>
      </w:r>
    </w:p>
    <w:p w14:paraId="261AC291" w14:textId="77777777" w:rsidR="00EF5C3E" w:rsidRDefault="00E7205F">
      <w:pPr>
        <w:ind w:left="-5"/>
      </w:pPr>
      <w:r>
        <w:t>Median vaikutus ihmisen minäkuvan muodostumiseen.</w:t>
      </w:r>
    </w:p>
    <w:p w14:paraId="6BA6FF01" w14:textId="77777777" w:rsidR="00EF5C3E" w:rsidRDefault="00E7205F">
      <w:pPr>
        <w:ind w:left="-5" w:right="3009"/>
      </w:pPr>
      <w:r>
        <w:t>Tutustutaan terveyspalveluiden käyttöön seksuaaliterveyden näkökulmasta ja Harjoitellaan hälyttämään apua oikein.</w:t>
      </w:r>
    </w:p>
    <w:p w14:paraId="0091AA66" w14:textId="77777777" w:rsidR="00EF5C3E" w:rsidRDefault="00E7205F">
      <w:pPr>
        <w:ind w:left="-5"/>
      </w:pPr>
      <w:r>
        <w:t>Seksuaalioikeuksien käsittely.</w:t>
      </w:r>
    </w:p>
    <w:p w14:paraId="6F42C738" w14:textId="77777777" w:rsidR="00EF5C3E" w:rsidRDefault="00E7205F">
      <w:pPr>
        <w:ind w:left="-5"/>
      </w:pPr>
      <w:r>
        <w:t>Pohditaan keinoja vaikuttaa oman elinympäristön turvallisuute</w:t>
      </w:r>
      <w:r>
        <w:t>en.</w:t>
      </w:r>
    </w:p>
    <w:p w14:paraId="6FE1AA13" w14:textId="77777777" w:rsidR="00EF5C3E" w:rsidRDefault="00E7205F">
      <w:pPr>
        <w:ind w:left="-5"/>
      </w:pPr>
      <w:r>
        <w:t>Koulukiusaamiseen ja turvalliseen kouluympäristöön liittyvien asioiden käsittely.</w:t>
      </w:r>
      <w:r>
        <w:br w:type="page"/>
      </w:r>
    </w:p>
    <w:p w14:paraId="3F469483" w14:textId="77777777" w:rsidR="00EF5C3E" w:rsidRDefault="00E7205F">
      <w:pPr>
        <w:tabs>
          <w:tab w:val="center" w:pos="1464"/>
        </w:tabs>
        <w:spacing w:after="50"/>
        <w:ind w:left="-15" w:firstLine="0"/>
      </w:pPr>
      <w:r>
        <w:lastRenderedPageBreak/>
        <w:t>Luokka-aste</w:t>
      </w:r>
      <w:r>
        <w:tab/>
        <w:t>9</w:t>
      </w:r>
    </w:p>
    <w:p w14:paraId="11BC37F0" w14:textId="77777777" w:rsidR="00EF5C3E" w:rsidRDefault="00E7205F">
      <w:pPr>
        <w:ind w:left="-5"/>
      </w:pPr>
      <w:r>
        <w:t>S1 Terveyttä tukeva kasvu ja kehitys</w:t>
      </w:r>
    </w:p>
    <w:p w14:paraId="7CBABD90" w14:textId="77777777" w:rsidR="00EF5C3E" w:rsidRDefault="00E7205F">
      <w:pPr>
        <w:ind w:left="-5"/>
      </w:pPr>
      <w:r>
        <w:t>Terveysasioiden käsittely kokonaisvaltaisesti erityisesti mielenterveyden näkökulmasta.</w:t>
      </w:r>
    </w:p>
    <w:p w14:paraId="2307332D" w14:textId="77777777" w:rsidR="00EF5C3E" w:rsidRDefault="00E7205F">
      <w:pPr>
        <w:ind w:left="-5"/>
      </w:pPr>
      <w:r>
        <w:t>Mielenterveyden merkitys saira</w:t>
      </w:r>
      <w:r>
        <w:t>uksia ennaltaehkäisevänä tekijänä.</w:t>
      </w:r>
    </w:p>
    <w:p w14:paraId="6643148B" w14:textId="77777777" w:rsidR="00EF5C3E" w:rsidRDefault="00E7205F">
      <w:pPr>
        <w:ind w:left="-5"/>
      </w:pPr>
      <w:r>
        <w:t xml:space="preserve">Pohditaan, miten elämän kriisit </w:t>
      </w:r>
      <w:proofErr w:type="spellStart"/>
      <w:r>
        <w:t>muokkaavaat</w:t>
      </w:r>
      <w:proofErr w:type="spellEnd"/>
      <w:r>
        <w:t xml:space="preserve"> mielenterveyttä ja omaa minäkuvaa.</w:t>
      </w:r>
    </w:p>
    <w:p w14:paraId="36781879" w14:textId="77777777" w:rsidR="00EF5C3E" w:rsidRDefault="00E7205F">
      <w:pPr>
        <w:ind w:left="-5"/>
      </w:pPr>
      <w:r>
        <w:t>Stressin, sen ennaltaehkäisyn ja siitä selviämisen käsittely.</w:t>
      </w:r>
    </w:p>
    <w:p w14:paraId="384FBD17" w14:textId="77777777" w:rsidR="00EF5C3E" w:rsidRDefault="00E7205F">
      <w:pPr>
        <w:ind w:left="-5"/>
      </w:pPr>
      <w:r>
        <w:t>S2 Terveyttä tukevat ja kuluttavat tekijät sekä sairauksien ehkäisy</w:t>
      </w:r>
    </w:p>
    <w:p w14:paraId="6615DABE" w14:textId="77777777" w:rsidR="00EF5C3E" w:rsidRDefault="00E7205F">
      <w:pPr>
        <w:ind w:left="-5"/>
      </w:pPr>
      <w:r>
        <w:t>Ruoan vaikut</w:t>
      </w:r>
      <w:r>
        <w:t xml:space="preserve">us terveyteen erilaisten ruokavalioiden ja </w:t>
      </w:r>
      <w:proofErr w:type="spellStart"/>
      <w:r>
        <w:t>painnonhallinan</w:t>
      </w:r>
      <w:proofErr w:type="spellEnd"/>
      <w:r>
        <w:t xml:space="preserve"> näkökulmasta.</w:t>
      </w:r>
    </w:p>
    <w:p w14:paraId="6F759E7C" w14:textId="77777777" w:rsidR="00EF5C3E" w:rsidRDefault="00E7205F">
      <w:pPr>
        <w:ind w:left="-5"/>
      </w:pPr>
      <w:r>
        <w:t>Mielenterveyden häiriöiden, syömishäiriöiden ja niiden ennaltaehkäisyn käsitteleminen.</w:t>
      </w:r>
    </w:p>
    <w:p w14:paraId="0E4DF7BB" w14:textId="77777777" w:rsidR="00EF5C3E" w:rsidRDefault="00E7205F">
      <w:pPr>
        <w:ind w:left="-5"/>
      </w:pPr>
      <w:r>
        <w:t>Pohditaan keinoja mielenterveyden edistämiseen.</w:t>
      </w:r>
    </w:p>
    <w:p w14:paraId="60257E00" w14:textId="77777777" w:rsidR="00EF5C3E" w:rsidRDefault="00E7205F">
      <w:pPr>
        <w:ind w:left="-5"/>
      </w:pPr>
      <w:r>
        <w:t xml:space="preserve">Käydään </w:t>
      </w:r>
      <w:proofErr w:type="gramStart"/>
      <w:r>
        <w:t>läpi</w:t>
      </w:r>
      <w:proofErr w:type="gramEnd"/>
      <w:r>
        <w:t xml:space="preserve"> miten ja mistä voi hakea apua jos o</w:t>
      </w:r>
      <w:r>
        <w:t>ppilas kohtaa mielenterveys- tai syömishäiriöitä.</w:t>
      </w:r>
    </w:p>
    <w:p w14:paraId="195FA144" w14:textId="77777777" w:rsidR="00EF5C3E" w:rsidRDefault="00E7205F">
      <w:pPr>
        <w:ind w:left="-5" w:right="426"/>
      </w:pPr>
      <w:r>
        <w:t>Suomalaisten ajankohtaisten kansantautien läpikäyminen; mistä niissä on kyse ja millaisilla valinnoilla voi edistää omaa terveyttään kansantautien näkökulmasta. Tarkastellaan median vaikutusta terveyteen.</w:t>
      </w:r>
    </w:p>
    <w:p w14:paraId="04BA6A53" w14:textId="77777777" w:rsidR="00EF5C3E" w:rsidRDefault="00E7205F">
      <w:pPr>
        <w:ind w:left="-5"/>
      </w:pPr>
      <w:r>
        <w:t>S</w:t>
      </w:r>
      <w:r>
        <w:t>3 Terveys, yhteisöt, yhteiskunta ja kulttuuri</w:t>
      </w:r>
    </w:p>
    <w:p w14:paraId="7E8DA39A" w14:textId="77777777" w:rsidR="00EF5C3E" w:rsidRDefault="00E7205F">
      <w:pPr>
        <w:ind w:left="-5"/>
      </w:pPr>
      <w:r>
        <w:t>Käydään läpi terveyseroja Suomessa ja maailmalla aiheuttavat tekijät ja niiden taustalla olevia syitä.</w:t>
      </w:r>
    </w:p>
    <w:p w14:paraId="1ACA46A8" w14:textId="77777777" w:rsidR="00EF5C3E" w:rsidRDefault="00E7205F">
      <w:pPr>
        <w:ind w:left="-5"/>
      </w:pPr>
      <w:r>
        <w:t>Yhdenvertaisuuden käsite erityisesti terveyspalvelujen käytössä.</w:t>
      </w:r>
    </w:p>
    <w:p w14:paraId="5D054A4F" w14:textId="77777777" w:rsidR="00EF5C3E" w:rsidRDefault="00E7205F">
      <w:pPr>
        <w:ind w:left="-5"/>
      </w:pPr>
      <w:r>
        <w:t>Kansalaistoiminnan merkitys terveyden edis</w:t>
      </w:r>
      <w:r>
        <w:t>täjänä.</w:t>
      </w:r>
    </w:p>
    <w:p w14:paraId="2F00AA24" w14:textId="77777777" w:rsidR="00EF5C3E" w:rsidRDefault="00E7205F">
      <w:pPr>
        <w:ind w:left="-5"/>
      </w:pPr>
      <w:r>
        <w:t xml:space="preserve">Käsitellään kulttuurisia ja </w:t>
      </w:r>
      <w:proofErr w:type="spellStart"/>
      <w:r>
        <w:t>lähiympäristösssä</w:t>
      </w:r>
      <w:proofErr w:type="spellEnd"/>
      <w:r>
        <w:t xml:space="preserve"> olevia tekijöitä, jotka edesauttavat tai estävät mielenterveyden ongelmien ja kansantautien syntymistä.</w:t>
      </w:r>
    </w:p>
    <w:p w14:paraId="478C0111" w14:textId="77777777" w:rsidR="00EF5C3E" w:rsidRDefault="00E7205F">
      <w:pPr>
        <w:ind w:left="-5"/>
      </w:pPr>
      <w:r>
        <w:lastRenderedPageBreak/>
        <w:t>Medialukutaidon kehittäminen.</w:t>
      </w:r>
    </w:p>
    <w:p w14:paraId="6111C8C8" w14:textId="77777777" w:rsidR="00EF5C3E" w:rsidRDefault="00E7205F">
      <w:pPr>
        <w:ind w:left="-5"/>
      </w:pPr>
      <w:r>
        <w:t xml:space="preserve">Pohditaan vammaisuuden ja </w:t>
      </w:r>
      <w:proofErr w:type="spellStart"/>
      <w:r>
        <w:t>pitkäaikaissaurauksien</w:t>
      </w:r>
      <w:proofErr w:type="spellEnd"/>
      <w:r>
        <w:t xml:space="preserve"> vaikutusta ihmisen hyvinvoinnille.</w:t>
      </w:r>
    </w:p>
    <w:sectPr w:rsidR="00EF5C3E">
      <w:headerReference w:type="even" r:id="rId6"/>
      <w:headerReference w:type="default" r:id="rId7"/>
      <w:headerReference w:type="first" r:id="rId8"/>
      <w:pgSz w:w="11906" w:h="16838"/>
      <w:pgMar w:top="1314" w:right="939" w:bottom="10628" w:left="46" w:header="6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07CE" w14:textId="77777777" w:rsidR="00000000" w:rsidRDefault="00E7205F">
      <w:pPr>
        <w:spacing w:after="0" w:line="240" w:lineRule="auto"/>
      </w:pPr>
      <w:r>
        <w:separator/>
      </w:r>
    </w:p>
  </w:endnote>
  <w:endnote w:type="continuationSeparator" w:id="0">
    <w:p w14:paraId="79CE9A0F" w14:textId="77777777" w:rsidR="00000000" w:rsidRDefault="00E7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0982C" w14:textId="77777777" w:rsidR="00000000" w:rsidRDefault="00E7205F">
      <w:pPr>
        <w:spacing w:after="0" w:line="240" w:lineRule="auto"/>
      </w:pPr>
      <w:r>
        <w:separator/>
      </w:r>
    </w:p>
  </w:footnote>
  <w:footnote w:type="continuationSeparator" w:id="0">
    <w:p w14:paraId="06214A4C" w14:textId="77777777" w:rsidR="00000000" w:rsidRDefault="00E7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AA96" w14:textId="77777777" w:rsidR="00EF5C3E" w:rsidRDefault="00E7205F">
    <w:pPr>
      <w:spacing w:after="0"/>
      <w:ind w:left="0" w:firstLine="0"/>
    </w:pPr>
    <w:r>
      <w:rPr>
        <w:sz w:val="24"/>
      </w:rPr>
      <w:t>Terveystieto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8DA4" w14:textId="77777777" w:rsidR="00EF5C3E" w:rsidRDefault="00E7205F">
    <w:pPr>
      <w:spacing w:after="0"/>
      <w:ind w:left="0" w:firstLine="0"/>
    </w:pPr>
    <w:r>
      <w:rPr>
        <w:sz w:val="24"/>
      </w:rPr>
      <w:t>Terveystieto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F3B9" w14:textId="77777777" w:rsidR="00EF5C3E" w:rsidRDefault="00E7205F">
    <w:pPr>
      <w:spacing w:after="0"/>
      <w:ind w:left="0" w:firstLine="0"/>
    </w:pPr>
    <w:r>
      <w:rPr>
        <w:sz w:val="24"/>
      </w:rPr>
      <w:t>Terveystieto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3E"/>
    <w:rsid w:val="00E7205F"/>
    <w:rsid w:val="00E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FE35"/>
  <w15:docId w15:val="{2A228CFF-0741-443A-892E-AB3CBD9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Kurssien sisÃ¤llÃ¶t</dc:title>
  <dc:subject/>
  <dc:creator>tarvasa</dc:creator>
  <cp:keywords/>
  <cp:lastModifiedBy>Satu Tarvainen</cp:lastModifiedBy>
  <cp:revision>2</cp:revision>
  <dcterms:created xsi:type="dcterms:W3CDTF">2020-09-24T11:35:00Z</dcterms:created>
  <dcterms:modified xsi:type="dcterms:W3CDTF">2020-09-24T11:35:00Z</dcterms:modified>
</cp:coreProperties>
</file>